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17101" w14:textId="5F43AE46" w:rsidR="006043EB" w:rsidRDefault="004C10F7">
      <w:pPr>
        <w:widowControl/>
        <w:spacing w:line="375" w:lineRule="atLeast"/>
        <w:jc w:val="center"/>
        <w:rPr>
          <w:rFonts w:ascii="宋体" w:hAnsi="宋体"/>
          <w:b/>
          <w:kern w:val="0"/>
          <w:sz w:val="36"/>
          <w:szCs w:val="36"/>
        </w:rPr>
      </w:pPr>
      <w:r>
        <w:rPr>
          <w:rFonts w:ascii="宋体" w:hAnsi="宋体" w:hint="eastAsia"/>
          <w:b/>
          <w:kern w:val="0"/>
          <w:sz w:val="36"/>
          <w:szCs w:val="36"/>
        </w:rPr>
        <w:t>苏州大学</w:t>
      </w:r>
      <w:r w:rsidR="00EB3001">
        <w:rPr>
          <w:rFonts w:ascii="宋体" w:hAnsi="宋体" w:hint="eastAsia"/>
          <w:b/>
          <w:kern w:val="0"/>
          <w:sz w:val="36"/>
          <w:szCs w:val="36"/>
        </w:rPr>
        <w:t>2022年</w:t>
      </w:r>
      <w:r w:rsidRPr="005144F8">
        <w:rPr>
          <w:rFonts w:ascii="宋体" w:hAnsi="宋体" w:hint="eastAsia"/>
          <w:b/>
          <w:kern w:val="0"/>
          <w:sz w:val="36"/>
          <w:szCs w:val="36"/>
        </w:rPr>
        <w:t>应用心理学</w:t>
      </w:r>
      <w:r>
        <w:rPr>
          <w:rFonts w:ascii="宋体" w:hAnsi="宋体" w:hint="eastAsia"/>
          <w:b/>
          <w:kern w:val="0"/>
          <w:sz w:val="36"/>
          <w:szCs w:val="36"/>
        </w:rPr>
        <w:t>辅修专业招</w:t>
      </w:r>
      <w:r>
        <w:rPr>
          <w:rFonts w:ascii="宋体" w:hAnsi="宋体"/>
          <w:b/>
          <w:kern w:val="0"/>
          <w:sz w:val="36"/>
          <w:szCs w:val="36"/>
        </w:rPr>
        <w:t>生简章</w:t>
      </w:r>
    </w:p>
    <w:p w14:paraId="42819210" w14:textId="65425249" w:rsidR="00037FC2" w:rsidRDefault="00037FC2">
      <w:pPr>
        <w:widowControl/>
        <w:spacing w:line="375" w:lineRule="atLeast"/>
        <w:jc w:val="center"/>
        <w:rPr>
          <w:rFonts w:ascii="宋体" w:hAnsi="宋体" w:cs="宋体" w:hint="eastAsia"/>
          <w:b/>
          <w:kern w:val="0"/>
          <w:sz w:val="36"/>
          <w:szCs w:val="36"/>
        </w:rPr>
      </w:pPr>
      <w:r>
        <w:rPr>
          <w:rFonts w:ascii="宋体" w:hAnsi="宋体" w:hint="eastAsia"/>
          <w:b/>
          <w:kern w:val="0"/>
          <w:sz w:val="28"/>
          <w:szCs w:val="28"/>
        </w:rPr>
        <w:t>（备案号：10285202200</w:t>
      </w:r>
      <w:r>
        <w:rPr>
          <w:rFonts w:ascii="宋体" w:hAnsi="宋体" w:hint="eastAsia"/>
          <w:b/>
          <w:kern w:val="0"/>
          <w:sz w:val="28"/>
          <w:szCs w:val="28"/>
        </w:rPr>
        <w:t>7</w:t>
      </w:r>
      <w:r>
        <w:rPr>
          <w:rFonts w:ascii="宋体" w:hAnsi="宋体" w:hint="eastAsia"/>
          <w:b/>
          <w:kern w:val="0"/>
          <w:sz w:val="28"/>
          <w:szCs w:val="28"/>
        </w:rPr>
        <w:t>）</w:t>
      </w:r>
    </w:p>
    <w:p w14:paraId="12D90A22" w14:textId="77777777" w:rsidR="006043EB" w:rsidRDefault="004C10F7">
      <w:pPr>
        <w:rPr>
          <w:rFonts w:ascii="仿宋" w:eastAsia="仿宋" w:hAnsi="仿宋"/>
          <w:b/>
          <w:sz w:val="28"/>
          <w:szCs w:val="28"/>
        </w:rPr>
      </w:pPr>
      <w:r>
        <w:rPr>
          <w:rFonts w:ascii="仿宋" w:eastAsia="仿宋" w:hAnsi="仿宋" w:hint="eastAsia"/>
          <w:b/>
          <w:sz w:val="28"/>
          <w:szCs w:val="28"/>
        </w:rPr>
        <w:t>一、专业介绍</w:t>
      </w:r>
    </w:p>
    <w:p w14:paraId="2B667ADE" w14:textId="77777777" w:rsidR="006043EB" w:rsidRDefault="004C10F7">
      <w:pPr>
        <w:spacing w:line="288" w:lineRule="auto"/>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心理学是当前国际科学中发展最迅速的学科之一，在人类知识体系中占有不可或缺的重要地位。心理学的根本任务就是通过研究个体和群体层面的心理与行为规律，揭示心理与脑、心理与环境、心理与行为以及各种心理现象、心理结构、心理过程之间的内在关系。</w:t>
      </w:r>
    </w:p>
    <w:p w14:paraId="15845930" w14:textId="77777777" w:rsidR="006043EB" w:rsidRDefault="004C10F7">
      <w:pPr>
        <w:spacing w:line="288" w:lineRule="auto"/>
        <w:ind w:firstLineChars="200" w:firstLine="560"/>
        <w:rPr>
          <w:rFonts w:ascii="仿宋" w:eastAsia="仿宋" w:hAnsi="仿宋"/>
          <w:b/>
          <w:sz w:val="28"/>
          <w:szCs w:val="28"/>
        </w:rPr>
      </w:pPr>
      <w:r>
        <w:rPr>
          <w:rFonts w:ascii="华文仿宋" w:eastAsia="华文仿宋" w:hAnsi="华文仿宋" w:cs="华文仿宋" w:hint="eastAsia"/>
          <w:sz w:val="28"/>
          <w:szCs w:val="28"/>
        </w:rPr>
        <w:t>随着人类对自身理解和认识的需求不断扩展和提升，以及世界各国对人力资源开发需要日趋迫切，心理学的基础理论研究和应用研究正受到越来越多的重视，心理学类本科专业能够承担心理学研究和应用的初级专业人才的培养任务。</w:t>
      </w:r>
    </w:p>
    <w:p w14:paraId="115E454E" w14:textId="77777777" w:rsidR="006043EB" w:rsidRDefault="004C10F7">
      <w:pPr>
        <w:rPr>
          <w:rFonts w:ascii="仿宋" w:eastAsia="仿宋" w:hAnsi="仿宋"/>
          <w:b/>
          <w:sz w:val="28"/>
          <w:szCs w:val="28"/>
        </w:rPr>
      </w:pPr>
      <w:r>
        <w:rPr>
          <w:rFonts w:ascii="仿宋" w:eastAsia="仿宋" w:hAnsi="仿宋" w:hint="eastAsia"/>
          <w:b/>
          <w:sz w:val="28"/>
          <w:szCs w:val="28"/>
        </w:rPr>
        <w:t>二、培养目标</w:t>
      </w:r>
    </w:p>
    <w:p w14:paraId="68958405" w14:textId="77777777" w:rsidR="006043EB" w:rsidRDefault="004C10F7">
      <w:pPr>
        <w:spacing w:after="120" w:line="288" w:lineRule="auto"/>
        <w:ind w:firstLineChars="200" w:firstLine="560"/>
        <w:rPr>
          <w:rFonts w:ascii="华文仿宋" w:eastAsia="华文仿宋" w:hAnsi="华文仿宋" w:cs="华文仿宋"/>
          <w:color w:val="FF0000"/>
          <w:sz w:val="28"/>
          <w:szCs w:val="28"/>
        </w:rPr>
      </w:pPr>
      <w:r>
        <w:rPr>
          <w:rFonts w:ascii="华文仿宋" w:eastAsia="华文仿宋" w:hAnsi="华文仿宋" w:cs="华文仿宋" w:hint="eastAsia"/>
          <w:sz w:val="28"/>
          <w:szCs w:val="28"/>
        </w:rPr>
        <w:t>本专业培养德智体全面发展、具有良好品德素质、具备扎实的心理学专业知识基础、掌握心理学研究与实践技术，特别是临床心理咨询与心理治疗、学校心理辅导和管理与经济心理等方面的知识与技能，能在企业、学校、司法等部门从事管理、教学、咨询与辅导、市场营销等工作的各类应用型专门人才，以及具有继续攻读相关学科的硕士、博士学位能力的研究型人才。</w:t>
      </w:r>
    </w:p>
    <w:p w14:paraId="4AF6A6FB" w14:textId="77777777" w:rsidR="006043EB" w:rsidRDefault="004C10F7">
      <w:pPr>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14:paraId="7370CBFD" w14:textId="77777777" w:rsidR="006043EB" w:rsidRDefault="004C10F7" w:rsidP="005144F8">
      <w:pPr>
        <w:ind w:firstLineChars="200" w:firstLine="560"/>
        <w:rPr>
          <w:rFonts w:ascii="仿宋" w:eastAsia="仿宋" w:hAnsi="仿宋"/>
          <w:sz w:val="28"/>
          <w:szCs w:val="28"/>
        </w:rPr>
      </w:pPr>
      <w:r>
        <w:rPr>
          <w:rFonts w:ascii="仿宋" w:eastAsia="仿宋" w:hAnsi="仿宋" w:hint="eastAsia"/>
          <w:sz w:val="28"/>
          <w:szCs w:val="28"/>
        </w:rPr>
        <w:t>1．招</w:t>
      </w:r>
      <w:r>
        <w:rPr>
          <w:rFonts w:ascii="仿宋" w:eastAsia="仿宋" w:hAnsi="仿宋"/>
          <w:sz w:val="28"/>
          <w:szCs w:val="28"/>
        </w:rPr>
        <w:t>生</w:t>
      </w:r>
      <w:r>
        <w:rPr>
          <w:rFonts w:ascii="仿宋" w:eastAsia="仿宋" w:hAnsi="仿宋" w:hint="eastAsia"/>
          <w:sz w:val="28"/>
          <w:szCs w:val="28"/>
        </w:rPr>
        <w:t>对</w:t>
      </w:r>
      <w:r>
        <w:rPr>
          <w:rFonts w:ascii="仿宋" w:eastAsia="仿宋" w:hAnsi="仿宋"/>
          <w:sz w:val="28"/>
          <w:szCs w:val="28"/>
        </w:rPr>
        <w:t>象及条件</w:t>
      </w:r>
    </w:p>
    <w:p w14:paraId="494E9CD3" w14:textId="77777777" w:rsidR="006043EB" w:rsidRDefault="004C10F7" w:rsidP="005144F8">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color w:val="000000" w:themeColor="text1"/>
          <w:sz w:val="28"/>
          <w:szCs w:val="28"/>
        </w:rPr>
        <w:t>1</w:t>
      </w:r>
      <w:r>
        <w:rPr>
          <w:rFonts w:ascii="仿宋" w:eastAsia="仿宋" w:hAnsi="仿宋" w:hint="eastAsia"/>
          <w:color w:val="000000" w:themeColor="text1"/>
          <w:sz w:val="28"/>
          <w:szCs w:val="28"/>
        </w:rPr>
        <w:t>）</w:t>
      </w:r>
      <w:r>
        <w:rPr>
          <w:rFonts w:ascii="仿宋" w:eastAsia="仿宋" w:hAnsi="仿宋"/>
          <w:color w:val="000000" w:themeColor="text1"/>
          <w:sz w:val="28"/>
          <w:szCs w:val="28"/>
        </w:rPr>
        <w:t>苏州大学普通高等教育本科在籍</w:t>
      </w:r>
      <w:r>
        <w:rPr>
          <w:rFonts w:ascii="仿宋" w:eastAsia="仿宋" w:hAnsi="仿宋" w:hint="eastAsia"/>
          <w:color w:val="000000" w:themeColor="text1"/>
          <w:sz w:val="28"/>
          <w:szCs w:val="28"/>
        </w:rPr>
        <w:t>在校</w:t>
      </w:r>
      <w:r>
        <w:rPr>
          <w:rFonts w:ascii="仿宋" w:eastAsia="仿宋" w:hAnsi="仿宋"/>
          <w:color w:val="000000" w:themeColor="text1"/>
          <w:sz w:val="28"/>
          <w:szCs w:val="28"/>
        </w:rPr>
        <w:t>学生；</w:t>
      </w:r>
    </w:p>
    <w:p w14:paraId="67E3247D" w14:textId="77777777" w:rsidR="006043EB" w:rsidRDefault="004C10F7" w:rsidP="005144F8">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学有余力的学生。学生主修专业所有已修课程学分绩点均</w:t>
      </w:r>
      <w:r>
        <w:rPr>
          <w:rFonts w:ascii="仿宋" w:eastAsia="仿宋" w:hAnsi="仿宋" w:hint="eastAsia"/>
          <w:color w:val="000000" w:themeColor="text1"/>
          <w:sz w:val="28"/>
          <w:szCs w:val="28"/>
        </w:rPr>
        <w:lastRenderedPageBreak/>
        <w:t>须</w:t>
      </w:r>
      <w:r>
        <w:rPr>
          <w:rFonts w:ascii="仿宋" w:eastAsia="仿宋" w:hAnsi="仿宋"/>
          <w:color w:val="000000" w:themeColor="text1"/>
          <w:sz w:val="28"/>
          <w:szCs w:val="28"/>
        </w:rPr>
        <w:t>达到1.0及以上</w:t>
      </w:r>
      <w:r>
        <w:rPr>
          <w:rFonts w:ascii="仿宋" w:eastAsia="仿宋" w:hAnsi="仿宋" w:hint="eastAsia"/>
          <w:color w:val="000000" w:themeColor="text1"/>
          <w:sz w:val="28"/>
          <w:szCs w:val="28"/>
        </w:rPr>
        <w:t>，</w:t>
      </w:r>
      <w:r>
        <w:rPr>
          <w:rFonts w:ascii="仿宋" w:eastAsia="仿宋" w:hAnsi="仿宋"/>
          <w:color w:val="000000" w:themeColor="text1"/>
          <w:sz w:val="28"/>
          <w:szCs w:val="28"/>
        </w:rPr>
        <w:t>记录等级的课程达D及以上等级，且申请时必修课程无</w:t>
      </w:r>
      <w:r>
        <w:rPr>
          <w:rFonts w:ascii="仿宋" w:eastAsia="仿宋" w:hAnsi="仿宋" w:hint="eastAsia"/>
          <w:color w:val="000000" w:themeColor="text1"/>
          <w:sz w:val="28"/>
          <w:szCs w:val="28"/>
        </w:rPr>
        <w:t>“</w:t>
      </w:r>
      <w:r>
        <w:rPr>
          <w:rFonts w:ascii="仿宋" w:eastAsia="仿宋" w:hAnsi="仿宋"/>
          <w:color w:val="000000" w:themeColor="text1"/>
          <w:sz w:val="28"/>
          <w:szCs w:val="28"/>
        </w:rPr>
        <w:t>弃考</w:t>
      </w:r>
      <w:r>
        <w:rPr>
          <w:rFonts w:ascii="仿宋" w:eastAsia="仿宋" w:hAnsi="仿宋" w:hint="eastAsia"/>
          <w:color w:val="000000" w:themeColor="text1"/>
          <w:sz w:val="28"/>
          <w:szCs w:val="28"/>
        </w:rPr>
        <w:t>”</w:t>
      </w:r>
      <w:r>
        <w:rPr>
          <w:rFonts w:ascii="仿宋" w:eastAsia="仿宋" w:hAnsi="仿宋"/>
          <w:color w:val="000000" w:themeColor="text1"/>
          <w:sz w:val="28"/>
          <w:szCs w:val="28"/>
        </w:rPr>
        <w:t>。</w:t>
      </w:r>
    </w:p>
    <w:p w14:paraId="0FFBC773" w14:textId="77777777" w:rsidR="006043EB" w:rsidRDefault="004C10F7" w:rsidP="005144F8">
      <w:pPr>
        <w:spacing w:line="360" w:lineRule="auto"/>
        <w:ind w:firstLineChars="200" w:firstLine="560"/>
        <w:rPr>
          <w:rFonts w:ascii="仿宋" w:eastAsia="仿宋" w:hAnsi="仿宋"/>
          <w:sz w:val="28"/>
          <w:szCs w:val="28"/>
        </w:rPr>
      </w:pPr>
      <w:r>
        <w:rPr>
          <w:rFonts w:ascii="仿宋" w:eastAsia="仿宋" w:hAnsi="仿宋" w:hint="eastAsia"/>
          <w:color w:val="000000" w:themeColor="text1"/>
          <w:sz w:val="28"/>
          <w:szCs w:val="28"/>
        </w:rPr>
        <w:t>（3）申请的辅修</w:t>
      </w:r>
      <w:r>
        <w:rPr>
          <w:rFonts w:ascii="仿宋" w:eastAsia="仿宋" w:hAnsi="仿宋"/>
          <w:color w:val="000000" w:themeColor="text1"/>
          <w:sz w:val="28"/>
          <w:szCs w:val="28"/>
        </w:rPr>
        <w:t>专业不得隶属于正在修读的主修专业所属</w:t>
      </w:r>
      <w:r>
        <w:rPr>
          <w:rFonts w:ascii="仿宋" w:eastAsia="仿宋" w:hAnsi="仿宋" w:hint="eastAsia"/>
          <w:color w:val="000000" w:themeColor="text1"/>
          <w:sz w:val="28"/>
          <w:szCs w:val="28"/>
        </w:rPr>
        <w:t>专业大类</w:t>
      </w:r>
      <w:r>
        <w:rPr>
          <w:rFonts w:ascii="仿宋" w:eastAsia="仿宋" w:hAnsi="仿宋"/>
          <w:color w:val="000000" w:themeColor="text1"/>
          <w:sz w:val="28"/>
          <w:szCs w:val="28"/>
        </w:rPr>
        <w:t>。</w:t>
      </w:r>
    </w:p>
    <w:p w14:paraId="491F39CE" w14:textId="77777777" w:rsidR="006043EB" w:rsidRDefault="004C10F7" w:rsidP="005144F8">
      <w:pPr>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．招</w:t>
      </w:r>
      <w:r>
        <w:rPr>
          <w:rFonts w:ascii="仿宋" w:eastAsia="仿宋" w:hAnsi="仿宋"/>
          <w:sz w:val="28"/>
          <w:szCs w:val="28"/>
        </w:rPr>
        <w:t>生人数</w:t>
      </w:r>
      <w:r>
        <w:rPr>
          <w:rFonts w:ascii="仿宋" w:eastAsia="仿宋" w:hAnsi="仿宋" w:hint="eastAsia"/>
          <w:sz w:val="28"/>
          <w:szCs w:val="28"/>
        </w:rPr>
        <w:t>及</w:t>
      </w:r>
      <w:r>
        <w:rPr>
          <w:rFonts w:ascii="仿宋" w:eastAsia="仿宋" w:hAnsi="仿宋"/>
          <w:sz w:val="28"/>
          <w:szCs w:val="28"/>
        </w:rPr>
        <w:t>最低开</w:t>
      </w:r>
      <w:r>
        <w:rPr>
          <w:rFonts w:ascii="仿宋" w:eastAsia="仿宋" w:hAnsi="仿宋" w:hint="eastAsia"/>
          <w:sz w:val="28"/>
          <w:szCs w:val="28"/>
        </w:rPr>
        <w:t>班</w:t>
      </w:r>
      <w:r>
        <w:rPr>
          <w:rFonts w:ascii="仿宋" w:eastAsia="仿宋" w:hAnsi="仿宋"/>
          <w:sz w:val="28"/>
          <w:szCs w:val="28"/>
        </w:rPr>
        <w:t>人数</w:t>
      </w:r>
    </w:p>
    <w:p w14:paraId="4DF96210" w14:textId="77777777" w:rsidR="006043EB" w:rsidRDefault="004C10F7" w:rsidP="005144F8">
      <w:pPr>
        <w:ind w:firstLineChars="200" w:firstLine="560"/>
        <w:rPr>
          <w:rFonts w:ascii="仿宋" w:eastAsia="仿宋" w:hAnsi="仿宋"/>
          <w:sz w:val="28"/>
          <w:szCs w:val="28"/>
        </w:rPr>
      </w:pPr>
      <w:r>
        <w:rPr>
          <w:rFonts w:ascii="仿宋" w:eastAsia="仿宋" w:hAnsi="仿宋" w:hint="eastAsia"/>
          <w:sz w:val="28"/>
          <w:szCs w:val="28"/>
        </w:rPr>
        <w:t>招生100人，最低开班人数30人</w:t>
      </w:r>
    </w:p>
    <w:p w14:paraId="7333CB90" w14:textId="3B025C75" w:rsidR="006043EB" w:rsidRDefault="005144F8" w:rsidP="005144F8">
      <w:pPr>
        <w:ind w:firstLineChars="200" w:firstLine="560"/>
        <w:rPr>
          <w:rFonts w:ascii="仿宋" w:eastAsia="仿宋" w:hAnsi="仿宋"/>
          <w:sz w:val="28"/>
          <w:szCs w:val="28"/>
        </w:rPr>
      </w:pPr>
      <w:r>
        <w:rPr>
          <w:rFonts w:ascii="仿宋" w:eastAsia="仿宋" w:hAnsi="仿宋" w:hint="eastAsia"/>
          <w:sz w:val="28"/>
          <w:szCs w:val="28"/>
        </w:rPr>
        <w:t>3.</w:t>
      </w:r>
      <w:r w:rsidR="004C10F7">
        <w:rPr>
          <w:rFonts w:ascii="仿宋" w:eastAsia="仿宋" w:hAnsi="仿宋" w:hint="eastAsia"/>
          <w:sz w:val="28"/>
          <w:szCs w:val="28"/>
        </w:rPr>
        <w:t>选拔</w:t>
      </w:r>
      <w:r w:rsidR="004C10F7">
        <w:rPr>
          <w:rFonts w:ascii="仿宋" w:eastAsia="仿宋" w:hAnsi="仿宋"/>
          <w:sz w:val="28"/>
          <w:szCs w:val="28"/>
        </w:rPr>
        <w:t>机制</w:t>
      </w:r>
    </w:p>
    <w:p w14:paraId="251545A8" w14:textId="279FCD55" w:rsidR="006043EB" w:rsidRDefault="004C10F7" w:rsidP="005144F8">
      <w:pPr>
        <w:ind w:firstLineChars="200" w:firstLine="560"/>
        <w:rPr>
          <w:rFonts w:ascii="仿宋" w:eastAsia="仿宋" w:hAnsi="仿宋"/>
          <w:sz w:val="28"/>
          <w:szCs w:val="28"/>
        </w:rPr>
      </w:pPr>
      <w:r w:rsidRPr="004C10F7">
        <w:rPr>
          <w:rFonts w:ascii="仿宋" w:eastAsia="仿宋" w:hAnsi="仿宋" w:hint="eastAsia"/>
          <w:sz w:val="28"/>
          <w:szCs w:val="28"/>
        </w:rPr>
        <w:t>如果报名人数超过招生人数，则按GPA排名录取（GPA保留一位小数），若拟录取的最后一位学生GPA有并列,则并列的全部录取。</w:t>
      </w:r>
    </w:p>
    <w:p w14:paraId="3C1DF8B3" w14:textId="77777777" w:rsidR="006043EB" w:rsidRDefault="004C10F7">
      <w:pPr>
        <w:rPr>
          <w:rFonts w:ascii="仿宋" w:eastAsia="仿宋" w:hAnsi="仿宋"/>
          <w:b/>
          <w:sz w:val="28"/>
          <w:szCs w:val="28"/>
        </w:rPr>
      </w:pPr>
      <w:r>
        <w:rPr>
          <w:rFonts w:ascii="仿宋" w:eastAsia="仿宋" w:hAnsi="仿宋" w:hint="eastAsia"/>
          <w:b/>
          <w:sz w:val="28"/>
          <w:szCs w:val="28"/>
        </w:rPr>
        <w:t>四、学制、</w:t>
      </w:r>
      <w:r>
        <w:rPr>
          <w:rFonts w:ascii="仿宋" w:eastAsia="仿宋" w:hAnsi="仿宋" w:hint="eastAsia"/>
          <w:b/>
          <w:bCs/>
          <w:sz w:val="28"/>
          <w:szCs w:val="28"/>
        </w:rPr>
        <w:t>学分要求和学位授予</w:t>
      </w:r>
    </w:p>
    <w:p w14:paraId="64DACD7B" w14:textId="77777777" w:rsidR="006043EB" w:rsidRDefault="004C10F7">
      <w:pPr>
        <w:spacing w:line="300" w:lineRule="auto"/>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14:paraId="3909DB73" w14:textId="77777777" w:rsidR="006043EB" w:rsidRDefault="004C10F7">
      <w:pPr>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14:paraId="4AC7F725" w14:textId="77777777" w:rsidR="004519C0" w:rsidRDefault="004519C0" w:rsidP="004519C0">
      <w:pPr>
        <w:spacing w:line="480" w:lineRule="exact"/>
        <w:ind w:firstLineChars="200" w:firstLine="562"/>
        <w:jc w:val="left"/>
        <w:rPr>
          <w:rFonts w:ascii="仿宋" w:eastAsia="仿宋" w:hAnsi="仿宋"/>
          <w:b/>
          <w:sz w:val="28"/>
          <w:szCs w:val="28"/>
        </w:rPr>
      </w:pPr>
      <w:r>
        <w:rPr>
          <w:rFonts w:ascii="仿宋" w:eastAsia="仿宋" w:hAnsi="仿宋" w:hint="eastAsia"/>
          <w:b/>
          <w:bCs/>
          <w:sz w:val="28"/>
          <w:szCs w:val="28"/>
        </w:rPr>
        <w:t>1．</w:t>
      </w:r>
      <w:r>
        <w:rPr>
          <w:rFonts w:ascii="仿宋" w:eastAsia="仿宋" w:hAnsi="仿宋" w:hint="eastAsia"/>
          <w:b/>
          <w:sz w:val="28"/>
          <w:szCs w:val="28"/>
        </w:rPr>
        <w:t>大类基础课程（24学分）</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90"/>
        <w:gridCol w:w="777"/>
        <w:gridCol w:w="689"/>
        <w:gridCol w:w="689"/>
        <w:gridCol w:w="689"/>
        <w:gridCol w:w="690"/>
        <w:gridCol w:w="1139"/>
        <w:gridCol w:w="785"/>
        <w:gridCol w:w="850"/>
      </w:tblGrid>
      <w:tr w:rsidR="004519C0" w14:paraId="5A97EC3E" w14:textId="77777777" w:rsidTr="004519C0">
        <w:trPr>
          <w:cantSplit/>
          <w:trHeight w:val="454"/>
          <w:tblHeader/>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74611749" w14:textId="77777777" w:rsidR="004519C0" w:rsidRDefault="004519C0">
            <w:pPr>
              <w:jc w:val="center"/>
              <w:rPr>
                <w:rFonts w:ascii="仿宋" w:eastAsia="仿宋" w:hAnsi="仿宋"/>
                <w:b/>
                <w:bCs/>
                <w:sz w:val="24"/>
              </w:rPr>
            </w:pPr>
            <w:bookmarkStart w:id="0" w:name="_Hlk68686743"/>
            <w:r>
              <w:rPr>
                <w:rFonts w:ascii="仿宋" w:eastAsia="仿宋" w:hAnsi="仿宋" w:hint="eastAsia"/>
                <w:b/>
                <w:bCs/>
                <w:sz w:val="24"/>
              </w:rPr>
              <w:t>课程代码</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C74B59" w14:textId="77777777" w:rsidR="004519C0" w:rsidRDefault="004519C0">
            <w:pPr>
              <w:jc w:val="center"/>
              <w:rPr>
                <w:rFonts w:ascii="仿宋" w:eastAsia="仿宋" w:hAnsi="仿宋"/>
                <w:b/>
                <w:bCs/>
                <w:sz w:val="24"/>
              </w:rPr>
            </w:pPr>
            <w:r>
              <w:rPr>
                <w:rFonts w:ascii="仿宋" w:eastAsia="仿宋" w:hAnsi="仿宋" w:hint="eastAsia"/>
                <w:b/>
                <w:bCs/>
                <w:sz w:val="24"/>
              </w:rPr>
              <w:t>课程名称</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37A26AAD" w14:textId="77777777" w:rsidR="004519C0" w:rsidRDefault="004519C0">
            <w:pPr>
              <w:jc w:val="center"/>
              <w:rPr>
                <w:rFonts w:ascii="仿宋" w:eastAsia="仿宋" w:hAnsi="仿宋"/>
                <w:b/>
                <w:bCs/>
                <w:sz w:val="24"/>
              </w:rPr>
            </w:pPr>
            <w:r>
              <w:rPr>
                <w:rFonts w:ascii="仿宋" w:eastAsia="仿宋" w:hAnsi="仿宋" w:hint="eastAsia"/>
                <w:b/>
                <w:bCs/>
                <w:sz w:val="24"/>
              </w:rPr>
              <w:t>学分</w:t>
            </w:r>
          </w:p>
        </w:tc>
        <w:tc>
          <w:tcPr>
            <w:tcW w:w="2757" w:type="dxa"/>
            <w:gridSpan w:val="4"/>
            <w:tcBorders>
              <w:top w:val="single" w:sz="4" w:space="0" w:color="auto"/>
              <w:left w:val="single" w:sz="4" w:space="0" w:color="auto"/>
              <w:bottom w:val="single" w:sz="4" w:space="0" w:color="auto"/>
              <w:right w:val="single" w:sz="4" w:space="0" w:color="auto"/>
            </w:tcBorders>
            <w:vAlign w:val="center"/>
            <w:hideMark/>
          </w:tcPr>
          <w:p w14:paraId="6CE3446A" w14:textId="77777777" w:rsidR="004519C0" w:rsidRDefault="004519C0">
            <w:pPr>
              <w:jc w:val="center"/>
              <w:rPr>
                <w:rFonts w:ascii="仿宋" w:eastAsia="仿宋" w:hAnsi="仿宋"/>
                <w:b/>
                <w:bCs/>
                <w:sz w:val="24"/>
              </w:rPr>
            </w:pPr>
            <w:r>
              <w:rPr>
                <w:rFonts w:ascii="仿宋" w:eastAsia="仿宋" w:hAnsi="仿宋" w:hint="eastAsia"/>
                <w:b/>
                <w:bCs/>
                <w:sz w:val="24"/>
              </w:rPr>
              <w:t>教学时数</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65C480FB" w14:textId="77777777" w:rsidR="004519C0" w:rsidRDefault="004519C0">
            <w:pPr>
              <w:ind w:leftChars="-100" w:left="-210" w:rightChars="-100" w:right="-210"/>
              <w:jc w:val="center"/>
              <w:rPr>
                <w:rFonts w:ascii="仿宋" w:eastAsia="仿宋" w:hAnsi="仿宋"/>
                <w:b/>
                <w:bCs/>
                <w:spacing w:val="-4"/>
                <w:sz w:val="24"/>
              </w:rPr>
            </w:pPr>
            <w:r>
              <w:rPr>
                <w:rFonts w:ascii="仿宋" w:eastAsia="仿宋" w:hAnsi="仿宋" w:hint="eastAsia"/>
                <w:b/>
                <w:bCs/>
                <w:spacing w:val="-4"/>
                <w:sz w:val="24"/>
              </w:rPr>
              <w:t>周学时</w:t>
            </w: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3E94FB5E" w14:textId="77777777" w:rsidR="004519C0" w:rsidRDefault="004519C0">
            <w:pPr>
              <w:jc w:val="center"/>
              <w:rPr>
                <w:rFonts w:ascii="仿宋" w:eastAsia="仿宋" w:hAnsi="仿宋"/>
                <w:b/>
                <w:bCs/>
                <w:sz w:val="24"/>
              </w:rPr>
            </w:pPr>
            <w:r>
              <w:rPr>
                <w:rFonts w:ascii="仿宋" w:eastAsia="仿宋" w:hAnsi="仿宋" w:hint="eastAsia"/>
                <w:b/>
                <w:bCs/>
                <w:sz w:val="24"/>
              </w:rPr>
              <w:t>建议修读学期</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7C2B59" w14:textId="77777777" w:rsidR="004519C0" w:rsidRDefault="004519C0">
            <w:pPr>
              <w:jc w:val="center"/>
              <w:rPr>
                <w:rFonts w:ascii="仿宋" w:eastAsia="仿宋" w:hAnsi="仿宋"/>
                <w:b/>
                <w:bCs/>
                <w:sz w:val="24"/>
              </w:rPr>
            </w:pPr>
            <w:r>
              <w:rPr>
                <w:rFonts w:ascii="仿宋" w:eastAsia="仿宋" w:hAnsi="仿宋" w:hint="eastAsia"/>
                <w:b/>
                <w:bCs/>
                <w:sz w:val="24"/>
              </w:rPr>
              <w:t>备注</w:t>
            </w:r>
          </w:p>
        </w:tc>
      </w:tr>
      <w:tr w:rsidR="004519C0" w14:paraId="6B2907ED" w14:textId="77777777" w:rsidTr="004519C0">
        <w:trPr>
          <w:cantSplit/>
          <w:trHeight w:val="454"/>
          <w:tblHeader/>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114EEA8E" w14:textId="77777777" w:rsidR="004519C0" w:rsidRDefault="004519C0">
            <w:pPr>
              <w:widowControl/>
              <w:jc w:val="left"/>
              <w:rPr>
                <w:rFonts w:ascii="仿宋" w:eastAsia="仿宋" w:hAnsi="仿宋"/>
                <w:b/>
                <w:bCs/>
                <w:sz w:val="24"/>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890FDF" w14:textId="77777777" w:rsidR="004519C0" w:rsidRDefault="004519C0">
            <w:pPr>
              <w:widowControl/>
              <w:jc w:val="left"/>
              <w:rPr>
                <w:rFonts w:ascii="仿宋" w:eastAsia="仿宋" w:hAnsi="仿宋"/>
                <w:b/>
                <w:bCs/>
                <w:sz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7432A005" w14:textId="77777777" w:rsidR="004519C0" w:rsidRDefault="004519C0">
            <w:pPr>
              <w:widowControl/>
              <w:jc w:val="left"/>
              <w:rPr>
                <w:rFonts w:ascii="仿宋" w:eastAsia="仿宋" w:hAnsi="仿宋"/>
                <w:b/>
                <w:bCs/>
                <w:sz w:val="24"/>
              </w:rPr>
            </w:pPr>
          </w:p>
        </w:tc>
        <w:tc>
          <w:tcPr>
            <w:tcW w:w="689" w:type="dxa"/>
            <w:tcBorders>
              <w:top w:val="single" w:sz="4" w:space="0" w:color="auto"/>
              <w:left w:val="single" w:sz="4" w:space="0" w:color="auto"/>
              <w:bottom w:val="single" w:sz="4" w:space="0" w:color="auto"/>
              <w:right w:val="single" w:sz="4" w:space="0" w:color="auto"/>
            </w:tcBorders>
            <w:vAlign w:val="center"/>
            <w:hideMark/>
          </w:tcPr>
          <w:p w14:paraId="5531E0FE"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共计</w:t>
            </w:r>
          </w:p>
        </w:tc>
        <w:tc>
          <w:tcPr>
            <w:tcW w:w="689" w:type="dxa"/>
            <w:tcBorders>
              <w:top w:val="single" w:sz="4" w:space="0" w:color="auto"/>
              <w:left w:val="single" w:sz="4" w:space="0" w:color="auto"/>
              <w:bottom w:val="single" w:sz="4" w:space="0" w:color="auto"/>
              <w:right w:val="single" w:sz="4" w:space="0" w:color="auto"/>
            </w:tcBorders>
            <w:vAlign w:val="center"/>
            <w:hideMark/>
          </w:tcPr>
          <w:p w14:paraId="75914FCE"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讲授</w:t>
            </w:r>
          </w:p>
        </w:tc>
        <w:tc>
          <w:tcPr>
            <w:tcW w:w="689" w:type="dxa"/>
            <w:tcBorders>
              <w:top w:val="single" w:sz="4" w:space="0" w:color="auto"/>
              <w:left w:val="single" w:sz="4" w:space="0" w:color="auto"/>
              <w:bottom w:val="single" w:sz="4" w:space="0" w:color="auto"/>
              <w:right w:val="single" w:sz="4" w:space="0" w:color="auto"/>
            </w:tcBorders>
            <w:vAlign w:val="center"/>
            <w:hideMark/>
          </w:tcPr>
          <w:p w14:paraId="62AF8260"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实验</w:t>
            </w:r>
          </w:p>
        </w:tc>
        <w:tc>
          <w:tcPr>
            <w:tcW w:w="690" w:type="dxa"/>
            <w:tcBorders>
              <w:top w:val="single" w:sz="4" w:space="0" w:color="auto"/>
              <w:left w:val="single" w:sz="4" w:space="0" w:color="auto"/>
              <w:bottom w:val="single" w:sz="4" w:space="0" w:color="auto"/>
              <w:right w:val="single" w:sz="4" w:space="0" w:color="auto"/>
            </w:tcBorders>
            <w:vAlign w:val="center"/>
            <w:hideMark/>
          </w:tcPr>
          <w:p w14:paraId="0229967D"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实践</w:t>
            </w: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07EE552" w14:textId="77777777" w:rsidR="004519C0" w:rsidRDefault="004519C0">
            <w:pPr>
              <w:widowControl/>
              <w:jc w:val="left"/>
              <w:rPr>
                <w:rFonts w:ascii="仿宋" w:eastAsia="仿宋" w:hAnsi="仿宋"/>
                <w:b/>
                <w:bCs/>
                <w:spacing w:val="-4"/>
                <w:sz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6F303F33" w14:textId="77777777" w:rsidR="004519C0" w:rsidRDefault="004519C0">
            <w:pPr>
              <w:widowControl/>
              <w:jc w:val="left"/>
              <w:rPr>
                <w:rFonts w:ascii="仿宋" w:eastAsia="仿宋" w:hAnsi="仿宋"/>
                <w:b/>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F57227" w14:textId="77777777" w:rsidR="004519C0" w:rsidRDefault="004519C0">
            <w:pPr>
              <w:widowControl/>
              <w:jc w:val="left"/>
              <w:rPr>
                <w:rFonts w:ascii="仿宋" w:eastAsia="仿宋" w:hAnsi="仿宋"/>
                <w:b/>
                <w:bCs/>
                <w:sz w:val="24"/>
              </w:rPr>
            </w:pPr>
          </w:p>
        </w:tc>
      </w:tr>
      <w:tr w:rsidR="004519C0" w14:paraId="4CE75D90"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2021ED0F" w14:textId="77777777" w:rsidR="004519C0" w:rsidRDefault="004519C0">
            <w:pPr>
              <w:jc w:val="center"/>
              <w:rPr>
                <w:rFonts w:ascii="仿宋" w:eastAsia="仿宋" w:hAnsi="仿宋"/>
                <w:b/>
                <w:bCs/>
                <w:sz w:val="24"/>
              </w:rPr>
            </w:pPr>
            <w:r>
              <w:rPr>
                <w:rFonts w:ascii="仿宋" w:eastAsia="仿宋" w:hAnsi="仿宋" w:hint="eastAsia"/>
                <w:color w:val="000000"/>
                <w:sz w:val="24"/>
              </w:rPr>
              <w:t>APSF1001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09029E5" w14:textId="77777777" w:rsidR="004519C0" w:rsidRDefault="004519C0">
            <w:pPr>
              <w:jc w:val="center"/>
              <w:rPr>
                <w:rFonts w:ascii="仿宋" w:eastAsia="仿宋" w:hAnsi="仿宋"/>
                <w:b/>
                <w:bCs/>
                <w:sz w:val="24"/>
              </w:rPr>
            </w:pPr>
            <w:r>
              <w:rPr>
                <w:rFonts w:ascii="仿宋" w:eastAsia="仿宋" w:hAnsi="仿宋" w:cs="宋体" w:hint="eastAsia"/>
                <w:sz w:val="24"/>
              </w:rPr>
              <w:t>普通心理学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5A4210A" w14:textId="77777777" w:rsidR="004519C0" w:rsidRDefault="004519C0">
            <w:pPr>
              <w:jc w:val="center"/>
              <w:rPr>
                <w:rFonts w:ascii="仿宋" w:eastAsia="仿宋" w:hAnsi="仿宋"/>
                <w:b/>
                <w:bCs/>
                <w:sz w:val="24"/>
              </w:rPr>
            </w:pPr>
            <w:r>
              <w:rPr>
                <w:rFonts w:ascii="仿宋" w:eastAsia="仿宋" w:hAnsi="仿宋" w:hint="eastAsia"/>
                <w:sz w:val="24"/>
              </w:rPr>
              <w:t>3.00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4945739"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09E2F057"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tcPr>
          <w:p w14:paraId="622AE9C8"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35795FE"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7222002C" w14:textId="77777777" w:rsidR="004519C0" w:rsidRDefault="004519C0">
            <w:pPr>
              <w:jc w:val="center"/>
              <w:rPr>
                <w:rFonts w:ascii="仿宋" w:eastAsia="仿宋" w:hAnsi="仿宋"/>
                <w:b/>
                <w:bCs/>
                <w:sz w:val="24"/>
              </w:rPr>
            </w:pPr>
            <w:r>
              <w:rPr>
                <w:rFonts w:ascii="仿宋" w:eastAsia="仿宋" w:hAnsi="仿宋" w:hint="eastAsia"/>
                <w:sz w:val="24"/>
              </w:rPr>
              <w:t>3.0-0.0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6D7C17" w14:textId="77777777" w:rsidR="004519C0" w:rsidRDefault="004519C0">
            <w:pPr>
              <w:jc w:val="center"/>
              <w:rPr>
                <w:rFonts w:ascii="仿宋" w:eastAsia="仿宋" w:hAnsi="仿宋"/>
                <w:b/>
                <w:bCs/>
                <w:sz w:val="24"/>
              </w:rPr>
            </w:pPr>
            <w:r>
              <w:rPr>
                <w:rFonts w:ascii="仿宋" w:eastAsia="仿宋" w:hAnsi="仿宋" w:hint="eastAsia"/>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0C3E4B9C" w14:textId="77777777" w:rsidR="004519C0" w:rsidRDefault="004519C0">
            <w:pPr>
              <w:jc w:val="center"/>
              <w:rPr>
                <w:rFonts w:ascii="仿宋" w:eastAsia="仿宋" w:hAnsi="仿宋"/>
                <w:b/>
                <w:bCs/>
                <w:sz w:val="24"/>
              </w:rPr>
            </w:pPr>
          </w:p>
        </w:tc>
      </w:tr>
      <w:tr w:rsidR="004519C0" w14:paraId="252FEB30"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62FD3880"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APSF1002</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76D6284" w14:textId="77777777" w:rsidR="004519C0" w:rsidRDefault="004519C0">
            <w:pPr>
              <w:jc w:val="center"/>
              <w:rPr>
                <w:rFonts w:ascii="仿宋" w:eastAsia="仿宋" w:hAnsi="仿宋" w:cs="宋体"/>
                <w:sz w:val="24"/>
              </w:rPr>
            </w:pPr>
            <w:r>
              <w:rPr>
                <w:rFonts w:ascii="仿宋" w:eastAsia="仿宋" w:hAnsi="仿宋" w:cs="宋体" w:hint="eastAsia"/>
                <w:sz w:val="24"/>
              </w:rPr>
              <w:t>心理统计学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2A691787" w14:textId="77777777" w:rsidR="004519C0" w:rsidRDefault="004519C0">
            <w:pPr>
              <w:jc w:val="center"/>
              <w:rPr>
                <w:rFonts w:ascii="仿宋" w:eastAsia="仿宋" w:hAnsi="仿宋"/>
                <w:sz w:val="24"/>
              </w:rPr>
            </w:pPr>
            <w:r>
              <w:rPr>
                <w:rFonts w:ascii="仿宋" w:eastAsia="仿宋" w:hAnsi="仿宋" w:hint="eastAsia"/>
                <w:sz w:val="24"/>
              </w:rPr>
              <w:t>3.00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CB86B04"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69EE2B2D"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tcPr>
          <w:p w14:paraId="70FB5C6C"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76159DD5"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3654E54C" w14:textId="77777777" w:rsidR="004519C0" w:rsidRDefault="004519C0">
            <w:pPr>
              <w:jc w:val="center"/>
              <w:rPr>
                <w:rFonts w:ascii="仿宋" w:eastAsia="仿宋" w:hAnsi="仿宋"/>
                <w:sz w:val="24"/>
              </w:rPr>
            </w:pPr>
            <w:r>
              <w:rPr>
                <w:rFonts w:ascii="仿宋" w:eastAsia="仿宋" w:hAnsi="仿宋" w:hint="eastAsia"/>
                <w:sz w:val="24"/>
              </w:rPr>
              <w:t>3.0-0.0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1ED6441" w14:textId="77777777" w:rsidR="004519C0" w:rsidRDefault="004519C0">
            <w:pPr>
              <w:jc w:val="center"/>
              <w:rPr>
                <w:rFonts w:ascii="仿宋" w:eastAsia="仿宋" w:hAnsi="仿宋"/>
                <w:sz w:val="24"/>
              </w:rPr>
            </w:pPr>
            <w:r>
              <w:rPr>
                <w:rFonts w:ascii="仿宋" w:eastAsia="仿宋" w:hAnsi="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3B2C150A" w14:textId="77777777" w:rsidR="004519C0" w:rsidRDefault="004519C0">
            <w:pPr>
              <w:jc w:val="center"/>
              <w:rPr>
                <w:rFonts w:ascii="仿宋" w:eastAsia="仿宋" w:hAnsi="仿宋"/>
                <w:b/>
                <w:bCs/>
                <w:sz w:val="24"/>
              </w:rPr>
            </w:pPr>
          </w:p>
        </w:tc>
      </w:tr>
      <w:tr w:rsidR="004519C0" w14:paraId="505E1D6A"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3A5E6003"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196292F" w14:textId="77777777" w:rsidR="004519C0" w:rsidRDefault="004519C0">
            <w:pPr>
              <w:jc w:val="center"/>
              <w:rPr>
                <w:rFonts w:ascii="仿宋" w:eastAsia="仿宋" w:hAnsi="仿宋" w:cs="宋体"/>
                <w:sz w:val="24"/>
              </w:rPr>
            </w:pPr>
            <w:r>
              <w:rPr>
                <w:rFonts w:ascii="仿宋" w:eastAsia="仿宋" w:hAnsi="仿宋" w:cs="宋体" w:hint="eastAsia"/>
                <w:sz w:val="24"/>
              </w:rPr>
              <w:t>社会心理学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08B6BE9A"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65BADB35"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4C78621C"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4158AE8E"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022D4406"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1D9743C4"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0F88C7" w14:textId="77777777" w:rsidR="004519C0" w:rsidRDefault="004519C0">
            <w:pPr>
              <w:jc w:val="center"/>
              <w:rPr>
                <w:rFonts w:ascii="仿宋" w:eastAsia="仿宋" w:hAnsi="仿宋"/>
                <w:sz w:val="24"/>
              </w:rPr>
            </w:pPr>
            <w:r>
              <w:rPr>
                <w:rFonts w:ascii="仿宋" w:eastAsia="仿宋" w:hAnsi="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21FF0B38" w14:textId="77777777" w:rsidR="004519C0" w:rsidRDefault="004519C0">
            <w:pPr>
              <w:jc w:val="center"/>
              <w:rPr>
                <w:rFonts w:ascii="仿宋" w:eastAsia="仿宋" w:hAnsi="仿宋"/>
                <w:b/>
                <w:bCs/>
                <w:sz w:val="24"/>
              </w:rPr>
            </w:pPr>
          </w:p>
        </w:tc>
      </w:tr>
      <w:tr w:rsidR="004519C0" w14:paraId="2D8689B3"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459B3C95"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6FE822" w14:textId="77777777" w:rsidR="004519C0" w:rsidRDefault="004519C0">
            <w:pPr>
              <w:jc w:val="center"/>
              <w:rPr>
                <w:rFonts w:ascii="仿宋" w:eastAsia="仿宋" w:hAnsi="仿宋" w:cs="宋体"/>
                <w:sz w:val="24"/>
              </w:rPr>
            </w:pPr>
            <w:r>
              <w:rPr>
                <w:rFonts w:ascii="仿宋" w:eastAsia="仿宋" w:hAnsi="仿宋" w:cs="宋体" w:hint="eastAsia"/>
                <w:sz w:val="24"/>
              </w:rPr>
              <w:t>发展心理学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33294F8C"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2DD769D"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151C4D30"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79C9F058"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53164BDD"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19694CB5"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7B0730C" w14:textId="77777777" w:rsidR="004519C0" w:rsidRDefault="004519C0">
            <w:pPr>
              <w:jc w:val="center"/>
              <w:rPr>
                <w:rFonts w:ascii="仿宋" w:eastAsia="仿宋" w:hAnsi="仿宋"/>
                <w:sz w:val="24"/>
              </w:rPr>
            </w:pPr>
            <w:r>
              <w:rPr>
                <w:rFonts w:ascii="仿宋" w:eastAsia="仿宋" w:hAnsi="仿宋" w:hint="eastAsia"/>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473A9582" w14:textId="77777777" w:rsidR="004519C0" w:rsidRDefault="004519C0">
            <w:pPr>
              <w:jc w:val="center"/>
              <w:rPr>
                <w:rFonts w:ascii="仿宋" w:eastAsia="仿宋" w:hAnsi="仿宋"/>
                <w:b/>
                <w:bCs/>
                <w:sz w:val="24"/>
              </w:rPr>
            </w:pPr>
          </w:p>
        </w:tc>
      </w:tr>
      <w:tr w:rsidR="004519C0" w14:paraId="0FE0CFEF"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D5D59F7"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512C94" w14:textId="77777777" w:rsidR="004519C0" w:rsidRDefault="004519C0">
            <w:pPr>
              <w:jc w:val="center"/>
              <w:rPr>
                <w:rFonts w:ascii="仿宋" w:eastAsia="仿宋" w:hAnsi="仿宋" w:cs="宋体"/>
                <w:sz w:val="24"/>
              </w:rPr>
            </w:pPr>
            <w:r>
              <w:rPr>
                <w:rFonts w:ascii="仿宋" w:eastAsia="仿宋" w:hAnsi="仿宋" w:cs="宋体" w:hint="eastAsia"/>
                <w:sz w:val="24"/>
              </w:rPr>
              <w:t>心理测量学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227E70F" w14:textId="77777777" w:rsidR="004519C0" w:rsidRDefault="004519C0">
            <w:pPr>
              <w:jc w:val="center"/>
              <w:rPr>
                <w:rFonts w:ascii="仿宋" w:eastAsia="仿宋" w:hAnsi="仿宋"/>
                <w:sz w:val="24"/>
              </w:rPr>
            </w:pPr>
            <w:r>
              <w:rPr>
                <w:rFonts w:ascii="仿宋" w:eastAsia="仿宋" w:hAnsi="仿宋" w:hint="eastAsia"/>
                <w:sz w:val="24"/>
              </w:rPr>
              <w:t>3.00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0FD7F442"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6AC2383A"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tcPr>
          <w:p w14:paraId="37F40860"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7F215A8"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0D358C26" w14:textId="77777777" w:rsidR="004519C0" w:rsidRDefault="004519C0">
            <w:pPr>
              <w:jc w:val="center"/>
              <w:rPr>
                <w:rFonts w:ascii="仿宋" w:eastAsia="仿宋" w:hAnsi="仿宋"/>
                <w:sz w:val="24"/>
              </w:rPr>
            </w:pPr>
            <w:r>
              <w:rPr>
                <w:rFonts w:ascii="仿宋" w:eastAsia="仿宋" w:hAnsi="仿宋" w:hint="eastAsia"/>
                <w:sz w:val="24"/>
              </w:rPr>
              <w:t>3.0-0.0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4E5788" w14:textId="77777777" w:rsidR="004519C0" w:rsidRDefault="004519C0">
            <w:pPr>
              <w:jc w:val="center"/>
              <w:rPr>
                <w:rFonts w:ascii="仿宋" w:eastAsia="仿宋" w:hAnsi="仿宋"/>
                <w:sz w:val="24"/>
              </w:rPr>
            </w:pPr>
            <w:r>
              <w:rPr>
                <w:rFonts w:ascii="仿宋" w:eastAsia="仿宋" w:hAnsi="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0A80F26C" w14:textId="77777777" w:rsidR="004519C0" w:rsidRDefault="004519C0">
            <w:pPr>
              <w:jc w:val="center"/>
              <w:rPr>
                <w:rFonts w:ascii="仿宋" w:eastAsia="仿宋" w:hAnsi="仿宋"/>
                <w:b/>
                <w:bCs/>
                <w:sz w:val="24"/>
              </w:rPr>
            </w:pPr>
          </w:p>
        </w:tc>
      </w:tr>
      <w:tr w:rsidR="004519C0" w14:paraId="646E4480"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3E95CE3A" w14:textId="77777777" w:rsidR="004519C0" w:rsidRDefault="004519C0">
            <w:pPr>
              <w:jc w:val="center"/>
              <w:rPr>
                <w:rFonts w:ascii="仿宋" w:eastAsia="仿宋" w:hAnsi="仿宋"/>
                <w:color w:val="000000"/>
                <w:sz w:val="24"/>
              </w:rPr>
            </w:pPr>
            <w:r>
              <w:rPr>
                <w:rFonts w:ascii="仿宋" w:eastAsia="仿宋" w:hAnsi="仿宋" w:hint="eastAsia"/>
                <w:color w:val="000000"/>
                <w:sz w:val="24"/>
              </w:rPr>
              <w:lastRenderedPageBreak/>
              <w:t>APSF1006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4156F13" w14:textId="77777777" w:rsidR="004519C0" w:rsidRDefault="004519C0">
            <w:pPr>
              <w:jc w:val="center"/>
              <w:rPr>
                <w:rFonts w:ascii="仿宋" w:eastAsia="仿宋" w:hAnsi="仿宋" w:cs="宋体"/>
                <w:sz w:val="24"/>
              </w:rPr>
            </w:pPr>
            <w:r>
              <w:rPr>
                <w:rFonts w:ascii="仿宋" w:eastAsia="仿宋" w:hAnsi="仿宋" w:cs="宋体" w:hint="eastAsia"/>
                <w:sz w:val="24"/>
              </w:rPr>
              <w:t>心理学研究方法</w:t>
            </w:r>
          </w:p>
        </w:tc>
        <w:tc>
          <w:tcPr>
            <w:tcW w:w="777" w:type="dxa"/>
            <w:tcBorders>
              <w:top w:val="single" w:sz="4" w:space="0" w:color="auto"/>
              <w:left w:val="single" w:sz="4" w:space="0" w:color="auto"/>
              <w:bottom w:val="single" w:sz="4" w:space="0" w:color="auto"/>
              <w:right w:val="single" w:sz="4" w:space="0" w:color="auto"/>
            </w:tcBorders>
            <w:vAlign w:val="center"/>
            <w:hideMark/>
          </w:tcPr>
          <w:p w14:paraId="1552E3E0" w14:textId="77777777" w:rsidR="004519C0" w:rsidRDefault="004519C0">
            <w:pPr>
              <w:jc w:val="center"/>
              <w:rPr>
                <w:rFonts w:ascii="仿宋" w:eastAsia="仿宋" w:hAnsi="仿宋"/>
                <w:sz w:val="24"/>
              </w:rPr>
            </w:pPr>
            <w:r>
              <w:rPr>
                <w:rFonts w:ascii="仿宋" w:eastAsia="仿宋" w:hAnsi="仿宋" w:hint="eastAsia"/>
                <w:sz w:val="24"/>
              </w:rPr>
              <w:t>3.00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7FCD627"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29B05E7A"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54</w:t>
            </w:r>
          </w:p>
        </w:tc>
        <w:tc>
          <w:tcPr>
            <w:tcW w:w="689" w:type="dxa"/>
            <w:tcBorders>
              <w:top w:val="single" w:sz="4" w:space="0" w:color="auto"/>
              <w:left w:val="single" w:sz="4" w:space="0" w:color="auto"/>
              <w:bottom w:val="single" w:sz="4" w:space="0" w:color="auto"/>
              <w:right w:val="single" w:sz="4" w:space="0" w:color="auto"/>
            </w:tcBorders>
            <w:vAlign w:val="center"/>
          </w:tcPr>
          <w:p w14:paraId="6E252CA8"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32F2E08"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405AC44" w14:textId="77777777" w:rsidR="004519C0" w:rsidRDefault="004519C0">
            <w:pPr>
              <w:jc w:val="center"/>
              <w:rPr>
                <w:rFonts w:ascii="仿宋" w:eastAsia="仿宋" w:hAnsi="仿宋"/>
                <w:sz w:val="24"/>
              </w:rPr>
            </w:pPr>
            <w:r>
              <w:rPr>
                <w:rFonts w:ascii="仿宋" w:eastAsia="仿宋" w:hAnsi="仿宋" w:hint="eastAsia"/>
                <w:sz w:val="24"/>
              </w:rPr>
              <w:t>3.0-0.0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AE91DB" w14:textId="77777777" w:rsidR="004519C0" w:rsidRDefault="004519C0">
            <w:pPr>
              <w:jc w:val="center"/>
              <w:rPr>
                <w:rFonts w:ascii="仿宋" w:eastAsia="仿宋" w:hAnsi="仿宋"/>
                <w:sz w:val="24"/>
              </w:rPr>
            </w:pPr>
            <w:r>
              <w:rPr>
                <w:rFonts w:ascii="仿宋" w:eastAsia="仿宋" w:hAnsi="仿宋" w:hint="eastAsia"/>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6C1E60A3" w14:textId="77777777" w:rsidR="004519C0" w:rsidRDefault="004519C0">
            <w:pPr>
              <w:jc w:val="center"/>
              <w:rPr>
                <w:rFonts w:ascii="仿宋" w:eastAsia="仿宋" w:hAnsi="仿宋"/>
                <w:b/>
                <w:bCs/>
                <w:sz w:val="24"/>
              </w:rPr>
            </w:pPr>
          </w:p>
        </w:tc>
      </w:tr>
      <w:tr w:rsidR="004519C0" w14:paraId="4A7583A8"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7546C2EE"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6B11BE6" w14:textId="77777777" w:rsidR="004519C0" w:rsidRDefault="004519C0">
            <w:pPr>
              <w:jc w:val="center"/>
              <w:rPr>
                <w:rFonts w:ascii="仿宋" w:eastAsia="仿宋" w:hAnsi="仿宋" w:cs="宋体"/>
                <w:sz w:val="24"/>
              </w:rPr>
            </w:pPr>
            <w:r>
              <w:rPr>
                <w:rFonts w:ascii="仿宋" w:eastAsia="仿宋" w:hAnsi="仿宋" w:cs="宋体" w:hint="eastAsia"/>
                <w:sz w:val="24"/>
              </w:rPr>
              <w:t>认知心理学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3880EB6"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5A932E2"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5711EEFA"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6609D5B8"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258D913"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458C7097"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37C81DA8" w14:textId="77777777" w:rsidR="004519C0" w:rsidRDefault="004519C0">
            <w:pPr>
              <w:jc w:val="center"/>
              <w:rPr>
                <w:rFonts w:ascii="仿宋" w:eastAsia="仿宋" w:hAnsi="仿宋"/>
                <w:sz w:val="24"/>
              </w:rPr>
            </w:pPr>
            <w:r>
              <w:rPr>
                <w:rFonts w:ascii="仿宋" w:eastAsia="仿宋" w:hAnsi="仿宋" w:hint="eastAsia"/>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132696D7" w14:textId="77777777" w:rsidR="004519C0" w:rsidRDefault="004519C0">
            <w:pPr>
              <w:jc w:val="center"/>
              <w:rPr>
                <w:rFonts w:ascii="仿宋" w:eastAsia="仿宋" w:hAnsi="仿宋"/>
                <w:b/>
                <w:bCs/>
                <w:sz w:val="24"/>
              </w:rPr>
            </w:pPr>
          </w:p>
        </w:tc>
      </w:tr>
      <w:tr w:rsidR="004519C0" w14:paraId="7A207B71"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9489DCC"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1DA65D1" w14:textId="77777777" w:rsidR="004519C0" w:rsidRDefault="004519C0">
            <w:pPr>
              <w:jc w:val="center"/>
              <w:rPr>
                <w:rFonts w:ascii="仿宋" w:eastAsia="仿宋" w:hAnsi="仿宋" w:cs="宋体"/>
                <w:sz w:val="24"/>
              </w:rPr>
            </w:pPr>
            <w:r>
              <w:rPr>
                <w:rFonts w:ascii="仿宋" w:eastAsia="仿宋" w:hAnsi="仿宋" w:cs="宋体" w:hint="eastAsia"/>
                <w:sz w:val="24"/>
              </w:rPr>
              <w:t>人格心理学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0280BA14"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F6F38C1"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E11365"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3DB1B48D"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65685B2A"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F7E4135"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59987E1F"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4A2B4C72" w14:textId="77777777" w:rsidR="004519C0" w:rsidRDefault="004519C0">
            <w:pPr>
              <w:jc w:val="center"/>
              <w:rPr>
                <w:rFonts w:ascii="仿宋" w:eastAsia="仿宋" w:hAnsi="仿宋"/>
                <w:b/>
                <w:bCs/>
                <w:sz w:val="24"/>
              </w:rPr>
            </w:pPr>
          </w:p>
        </w:tc>
      </w:tr>
      <w:tr w:rsidR="004519C0" w14:paraId="5A3FBD47"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4B2C8993"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APSF1009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6A6990F" w14:textId="77777777" w:rsidR="004519C0" w:rsidRDefault="004519C0">
            <w:pPr>
              <w:jc w:val="center"/>
              <w:rPr>
                <w:rFonts w:ascii="仿宋" w:eastAsia="仿宋" w:hAnsi="仿宋" w:cs="宋体"/>
                <w:sz w:val="24"/>
              </w:rPr>
            </w:pPr>
            <w:r>
              <w:rPr>
                <w:rFonts w:ascii="仿宋" w:eastAsia="仿宋" w:hAnsi="仿宋" w:cs="宋体" w:hint="eastAsia"/>
                <w:sz w:val="24"/>
              </w:rPr>
              <w:t>临床心理学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04A80F5"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05420CCD"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51F1C720"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4370E85F"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5D8F64DE"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11D891D"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5221007"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46CDA500" w14:textId="77777777" w:rsidR="004519C0" w:rsidRDefault="004519C0">
            <w:pPr>
              <w:jc w:val="center"/>
              <w:rPr>
                <w:rFonts w:ascii="仿宋" w:eastAsia="仿宋" w:hAnsi="仿宋"/>
                <w:b/>
                <w:bCs/>
                <w:sz w:val="24"/>
              </w:rPr>
            </w:pPr>
          </w:p>
        </w:tc>
      </w:tr>
      <w:tr w:rsidR="004519C0" w14:paraId="3CFF3459" w14:textId="77777777" w:rsidTr="0056551B">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5A4D232F"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APSF1010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C4BAC79" w14:textId="77777777" w:rsidR="004519C0" w:rsidRDefault="004519C0">
            <w:pPr>
              <w:jc w:val="center"/>
              <w:rPr>
                <w:rFonts w:ascii="仿宋" w:eastAsia="仿宋" w:hAnsi="仿宋" w:cs="宋体"/>
                <w:sz w:val="24"/>
              </w:rPr>
            </w:pPr>
            <w:r>
              <w:rPr>
                <w:rFonts w:ascii="仿宋" w:eastAsia="仿宋" w:hAnsi="仿宋" w:cs="宋体" w:hint="eastAsia"/>
                <w:sz w:val="24"/>
              </w:rPr>
              <w:t>组织行为学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5E247519"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37AD2370"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3553FC"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00E3AB4A"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392EE6F6"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575F443B"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C98111"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5969701F" w14:textId="0D6701DE" w:rsidR="004519C0" w:rsidRDefault="004519C0">
            <w:pPr>
              <w:jc w:val="center"/>
              <w:rPr>
                <w:rFonts w:ascii="仿宋" w:eastAsia="仿宋" w:hAnsi="仿宋"/>
                <w:b/>
                <w:bCs/>
                <w:sz w:val="24"/>
              </w:rPr>
            </w:pPr>
          </w:p>
        </w:tc>
      </w:tr>
      <w:bookmarkEnd w:id="0"/>
    </w:tbl>
    <w:p w14:paraId="25880111" w14:textId="77777777" w:rsidR="004519C0" w:rsidRDefault="004519C0" w:rsidP="004519C0">
      <w:pPr>
        <w:spacing w:line="480" w:lineRule="exact"/>
        <w:jc w:val="left"/>
        <w:rPr>
          <w:rFonts w:ascii="仿宋" w:eastAsia="仿宋" w:hAnsi="仿宋"/>
          <w:b/>
          <w:bCs/>
          <w:sz w:val="28"/>
          <w:szCs w:val="28"/>
        </w:rPr>
      </w:pPr>
    </w:p>
    <w:p w14:paraId="6D9DAEA2" w14:textId="7CD3900D" w:rsidR="004519C0" w:rsidRDefault="004519C0" w:rsidP="004519C0">
      <w:pPr>
        <w:spacing w:line="480" w:lineRule="exact"/>
        <w:ind w:firstLineChars="200" w:firstLine="562"/>
        <w:jc w:val="left"/>
        <w:rPr>
          <w:rFonts w:ascii="仿宋" w:eastAsia="仿宋" w:hAnsi="仿宋"/>
          <w:b/>
          <w:sz w:val="28"/>
          <w:szCs w:val="28"/>
        </w:rPr>
      </w:pPr>
      <w:r>
        <w:rPr>
          <w:rFonts w:ascii="仿宋" w:eastAsia="仿宋" w:hAnsi="仿宋" w:hint="eastAsia"/>
          <w:b/>
          <w:sz w:val="28"/>
          <w:szCs w:val="28"/>
        </w:rPr>
        <w:t>2.专业必修课程（26学分）</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90"/>
        <w:gridCol w:w="777"/>
        <w:gridCol w:w="689"/>
        <w:gridCol w:w="689"/>
        <w:gridCol w:w="689"/>
        <w:gridCol w:w="690"/>
        <w:gridCol w:w="1139"/>
        <w:gridCol w:w="785"/>
        <w:gridCol w:w="850"/>
      </w:tblGrid>
      <w:tr w:rsidR="004519C0" w14:paraId="56A7213D" w14:textId="77777777" w:rsidTr="004519C0">
        <w:trPr>
          <w:cantSplit/>
          <w:trHeight w:val="454"/>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5541654D" w14:textId="77777777" w:rsidR="004519C0" w:rsidRDefault="004519C0">
            <w:pPr>
              <w:jc w:val="center"/>
              <w:rPr>
                <w:rFonts w:ascii="仿宋" w:eastAsia="仿宋" w:hAnsi="仿宋"/>
                <w:b/>
                <w:bCs/>
                <w:sz w:val="24"/>
              </w:rPr>
            </w:pPr>
            <w:r>
              <w:rPr>
                <w:rFonts w:ascii="仿宋" w:eastAsia="仿宋" w:hAnsi="仿宋" w:hint="eastAsia"/>
                <w:b/>
                <w:bCs/>
                <w:sz w:val="24"/>
              </w:rPr>
              <w:t>课程代码</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D81CE7" w14:textId="77777777" w:rsidR="004519C0" w:rsidRDefault="004519C0">
            <w:pPr>
              <w:jc w:val="center"/>
              <w:rPr>
                <w:rFonts w:ascii="仿宋" w:eastAsia="仿宋" w:hAnsi="仿宋"/>
                <w:b/>
                <w:bCs/>
                <w:sz w:val="24"/>
              </w:rPr>
            </w:pPr>
            <w:r>
              <w:rPr>
                <w:rFonts w:ascii="仿宋" w:eastAsia="仿宋" w:hAnsi="仿宋" w:hint="eastAsia"/>
                <w:b/>
                <w:bCs/>
                <w:sz w:val="24"/>
              </w:rPr>
              <w:t>课程名称</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25D9B345" w14:textId="77777777" w:rsidR="004519C0" w:rsidRDefault="004519C0">
            <w:pPr>
              <w:jc w:val="center"/>
              <w:rPr>
                <w:rFonts w:ascii="仿宋" w:eastAsia="仿宋" w:hAnsi="仿宋"/>
                <w:b/>
                <w:bCs/>
                <w:sz w:val="24"/>
              </w:rPr>
            </w:pPr>
            <w:r>
              <w:rPr>
                <w:rFonts w:ascii="仿宋" w:eastAsia="仿宋" w:hAnsi="仿宋" w:hint="eastAsia"/>
                <w:b/>
                <w:bCs/>
                <w:sz w:val="24"/>
              </w:rPr>
              <w:t>学分</w:t>
            </w:r>
          </w:p>
        </w:tc>
        <w:tc>
          <w:tcPr>
            <w:tcW w:w="2757" w:type="dxa"/>
            <w:gridSpan w:val="4"/>
            <w:tcBorders>
              <w:top w:val="single" w:sz="4" w:space="0" w:color="auto"/>
              <w:left w:val="single" w:sz="4" w:space="0" w:color="auto"/>
              <w:bottom w:val="single" w:sz="4" w:space="0" w:color="auto"/>
              <w:right w:val="single" w:sz="4" w:space="0" w:color="auto"/>
            </w:tcBorders>
            <w:vAlign w:val="center"/>
            <w:hideMark/>
          </w:tcPr>
          <w:p w14:paraId="2BBF2061" w14:textId="77777777" w:rsidR="004519C0" w:rsidRDefault="004519C0">
            <w:pPr>
              <w:jc w:val="center"/>
              <w:rPr>
                <w:rFonts w:ascii="仿宋" w:eastAsia="仿宋" w:hAnsi="仿宋"/>
                <w:b/>
                <w:bCs/>
                <w:sz w:val="24"/>
              </w:rPr>
            </w:pPr>
            <w:r>
              <w:rPr>
                <w:rFonts w:ascii="仿宋" w:eastAsia="仿宋" w:hAnsi="仿宋" w:hint="eastAsia"/>
                <w:b/>
                <w:bCs/>
                <w:sz w:val="24"/>
              </w:rPr>
              <w:t>教学时数</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5E49F98F" w14:textId="77777777" w:rsidR="004519C0" w:rsidRDefault="004519C0">
            <w:pPr>
              <w:ind w:leftChars="-100" w:left="-210" w:rightChars="-100" w:right="-210"/>
              <w:jc w:val="center"/>
              <w:rPr>
                <w:rFonts w:ascii="仿宋" w:eastAsia="仿宋" w:hAnsi="仿宋"/>
                <w:b/>
                <w:bCs/>
                <w:spacing w:val="-4"/>
                <w:sz w:val="24"/>
              </w:rPr>
            </w:pPr>
            <w:r>
              <w:rPr>
                <w:rFonts w:ascii="仿宋" w:eastAsia="仿宋" w:hAnsi="仿宋" w:hint="eastAsia"/>
                <w:b/>
                <w:bCs/>
                <w:spacing w:val="-4"/>
                <w:sz w:val="24"/>
              </w:rPr>
              <w:t>周学时</w:t>
            </w: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56F7D85C" w14:textId="77777777" w:rsidR="004519C0" w:rsidRDefault="004519C0">
            <w:pPr>
              <w:jc w:val="center"/>
              <w:rPr>
                <w:rFonts w:ascii="仿宋" w:eastAsia="仿宋" w:hAnsi="仿宋"/>
                <w:b/>
                <w:bCs/>
                <w:sz w:val="24"/>
              </w:rPr>
            </w:pPr>
            <w:r>
              <w:rPr>
                <w:rFonts w:ascii="仿宋" w:eastAsia="仿宋" w:hAnsi="仿宋" w:hint="eastAsia"/>
                <w:b/>
                <w:bCs/>
                <w:sz w:val="24"/>
              </w:rPr>
              <w:t>建议修读学期</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343376" w14:textId="77777777" w:rsidR="004519C0" w:rsidRDefault="004519C0">
            <w:pPr>
              <w:jc w:val="center"/>
              <w:rPr>
                <w:rFonts w:ascii="仿宋" w:eastAsia="仿宋" w:hAnsi="仿宋"/>
                <w:b/>
                <w:bCs/>
                <w:sz w:val="24"/>
              </w:rPr>
            </w:pPr>
            <w:r>
              <w:rPr>
                <w:rFonts w:ascii="仿宋" w:eastAsia="仿宋" w:hAnsi="仿宋" w:hint="eastAsia"/>
                <w:b/>
                <w:bCs/>
                <w:sz w:val="24"/>
              </w:rPr>
              <w:t>备注</w:t>
            </w:r>
          </w:p>
        </w:tc>
      </w:tr>
      <w:tr w:rsidR="004519C0" w14:paraId="4CF327F9" w14:textId="77777777" w:rsidTr="004519C0">
        <w:trPr>
          <w:cantSplit/>
          <w:trHeight w:val="454"/>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64B3063D" w14:textId="77777777" w:rsidR="004519C0" w:rsidRDefault="004519C0">
            <w:pPr>
              <w:widowControl/>
              <w:jc w:val="left"/>
              <w:rPr>
                <w:rFonts w:ascii="仿宋" w:eastAsia="仿宋" w:hAnsi="仿宋"/>
                <w:b/>
                <w:bCs/>
                <w:sz w:val="24"/>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032D46" w14:textId="77777777" w:rsidR="004519C0" w:rsidRDefault="004519C0">
            <w:pPr>
              <w:widowControl/>
              <w:jc w:val="left"/>
              <w:rPr>
                <w:rFonts w:ascii="仿宋" w:eastAsia="仿宋" w:hAnsi="仿宋"/>
                <w:b/>
                <w:bCs/>
                <w:sz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6BECAB79" w14:textId="77777777" w:rsidR="004519C0" w:rsidRDefault="004519C0">
            <w:pPr>
              <w:widowControl/>
              <w:jc w:val="left"/>
              <w:rPr>
                <w:rFonts w:ascii="仿宋" w:eastAsia="仿宋" w:hAnsi="仿宋"/>
                <w:b/>
                <w:bCs/>
                <w:sz w:val="24"/>
              </w:rPr>
            </w:pPr>
          </w:p>
        </w:tc>
        <w:tc>
          <w:tcPr>
            <w:tcW w:w="689" w:type="dxa"/>
            <w:tcBorders>
              <w:top w:val="single" w:sz="4" w:space="0" w:color="auto"/>
              <w:left w:val="single" w:sz="4" w:space="0" w:color="auto"/>
              <w:bottom w:val="single" w:sz="4" w:space="0" w:color="auto"/>
              <w:right w:val="single" w:sz="4" w:space="0" w:color="auto"/>
            </w:tcBorders>
            <w:vAlign w:val="center"/>
            <w:hideMark/>
          </w:tcPr>
          <w:p w14:paraId="717B2103"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共计</w:t>
            </w:r>
          </w:p>
        </w:tc>
        <w:tc>
          <w:tcPr>
            <w:tcW w:w="689" w:type="dxa"/>
            <w:tcBorders>
              <w:top w:val="single" w:sz="4" w:space="0" w:color="auto"/>
              <w:left w:val="single" w:sz="4" w:space="0" w:color="auto"/>
              <w:bottom w:val="single" w:sz="4" w:space="0" w:color="auto"/>
              <w:right w:val="single" w:sz="4" w:space="0" w:color="auto"/>
            </w:tcBorders>
            <w:vAlign w:val="center"/>
            <w:hideMark/>
          </w:tcPr>
          <w:p w14:paraId="1BAE6B33"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讲授</w:t>
            </w:r>
          </w:p>
        </w:tc>
        <w:tc>
          <w:tcPr>
            <w:tcW w:w="689" w:type="dxa"/>
            <w:tcBorders>
              <w:top w:val="single" w:sz="4" w:space="0" w:color="auto"/>
              <w:left w:val="single" w:sz="4" w:space="0" w:color="auto"/>
              <w:bottom w:val="single" w:sz="4" w:space="0" w:color="auto"/>
              <w:right w:val="single" w:sz="4" w:space="0" w:color="auto"/>
            </w:tcBorders>
            <w:vAlign w:val="center"/>
            <w:hideMark/>
          </w:tcPr>
          <w:p w14:paraId="0D5347CA"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实验</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F5D611"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b/>
                <w:bCs/>
                <w:sz w:val="24"/>
              </w:rPr>
              <w:t>实践</w:t>
            </w: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22212B" w14:textId="77777777" w:rsidR="004519C0" w:rsidRDefault="004519C0">
            <w:pPr>
              <w:widowControl/>
              <w:jc w:val="left"/>
              <w:rPr>
                <w:rFonts w:ascii="仿宋" w:eastAsia="仿宋" w:hAnsi="仿宋"/>
                <w:b/>
                <w:bCs/>
                <w:spacing w:val="-4"/>
                <w:sz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605F440A" w14:textId="77777777" w:rsidR="004519C0" w:rsidRDefault="004519C0">
            <w:pPr>
              <w:widowControl/>
              <w:jc w:val="left"/>
              <w:rPr>
                <w:rFonts w:ascii="仿宋" w:eastAsia="仿宋" w:hAnsi="仿宋"/>
                <w:b/>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2102B" w14:textId="77777777" w:rsidR="004519C0" w:rsidRDefault="004519C0">
            <w:pPr>
              <w:widowControl/>
              <w:jc w:val="left"/>
              <w:rPr>
                <w:rFonts w:ascii="仿宋" w:eastAsia="仿宋" w:hAnsi="仿宋"/>
                <w:b/>
                <w:bCs/>
                <w:sz w:val="24"/>
              </w:rPr>
            </w:pPr>
          </w:p>
        </w:tc>
      </w:tr>
      <w:tr w:rsidR="004519C0" w14:paraId="7A367DAE"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275159F2" w14:textId="77777777" w:rsidR="004519C0" w:rsidRDefault="004519C0">
            <w:pPr>
              <w:jc w:val="center"/>
              <w:rPr>
                <w:rFonts w:ascii="仿宋" w:eastAsia="仿宋" w:hAnsi="仿宋"/>
                <w:b/>
                <w:bCs/>
                <w:sz w:val="24"/>
              </w:rPr>
            </w:pPr>
            <w:r>
              <w:rPr>
                <w:rFonts w:ascii="仿宋" w:eastAsia="仿宋" w:hAnsi="仿宋" w:hint="eastAsia"/>
                <w:color w:val="000000"/>
                <w:sz w:val="24"/>
              </w:rPr>
              <w:t>APSF2001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6F44E43" w14:textId="77777777" w:rsidR="004519C0" w:rsidRDefault="004519C0">
            <w:pPr>
              <w:jc w:val="center"/>
              <w:rPr>
                <w:rFonts w:ascii="仿宋" w:eastAsia="仿宋" w:hAnsi="仿宋"/>
                <w:b/>
                <w:bCs/>
                <w:sz w:val="24"/>
              </w:rPr>
            </w:pPr>
            <w:r>
              <w:rPr>
                <w:rFonts w:ascii="仿宋" w:eastAsia="仿宋" w:hAnsi="仿宋" w:cs="宋体" w:hint="eastAsia"/>
                <w:sz w:val="24"/>
              </w:rPr>
              <w:t>教育心理学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156B46C5" w14:textId="77777777" w:rsidR="004519C0" w:rsidRDefault="004519C0">
            <w:pPr>
              <w:jc w:val="center"/>
              <w:rPr>
                <w:rFonts w:ascii="仿宋" w:eastAsia="仿宋" w:hAnsi="仿宋"/>
                <w:b/>
                <w:bCs/>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F86B2BB"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7D838E7D" w14:textId="77777777" w:rsidR="004519C0" w:rsidRDefault="004519C0">
            <w:pPr>
              <w:ind w:leftChars="-100" w:left="-210" w:rightChars="-100" w:right="-210"/>
              <w:jc w:val="center"/>
              <w:rPr>
                <w:rFonts w:ascii="仿宋" w:eastAsia="仿宋" w:hAnsi="仿宋"/>
                <w:b/>
                <w:bCs/>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3AFE5A74"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4AE0F685"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335E391D" w14:textId="77777777" w:rsidR="004519C0" w:rsidRDefault="004519C0">
            <w:pPr>
              <w:jc w:val="center"/>
              <w:rPr>
                <w:rFonts w:ascii="仿宋" w:eastAsia="仿宋" w:hAnsi="仿宋"/>
                <w:b/>
                <w:bCs/>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0C1DD7C" w14:textId="77777777" w:rsidR="004519C0" w:rsidRDefault="004519C0">
            <w:pPr>
              <w:jc w:val="center"/>
              <w:rPr>
                <w:rFonts w:ascii="仿宋" w:eastAsia="仿宋" w:hAnsi="仿宋"/>
                <w:b/>
                <w:bCs/>
                <w:sz w:val="24"/>
              </w:rPr>
            </w:pPr>
            <w:r>
              <w:rPr>
                <w:rFonts w:ascii="仿宋" w:eastAsia="仿宋" w:hAnsi="仿宋" w:hint="eastAsia"/>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685AB09E" w14:textId="77777777" w:rsidR="004519C0" w:rsidRDefault="004519C0">
            <w:pPr>
              <w:jc w:val="center"/>
              <w:rPr>
                <w:rFonts w:ascii="仿宋" w:eastAsia="仿宋" w:hAnsi="仿宋"/>
                <w:b/>
                <w:bCs/>
                <w:sz w:val="24"/>
              </w:rPr>
            </w:pPr>
          </w:p>
        </w:tc>
      </w:tr>
      <w:tr w:rsidR="004519C0" w14:paraId="35989774"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78065B6"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APSF2002</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3CAC75E" w14:textId="77777777" w:rsidR="004519C0" w:rsidRDefault="004519C0">
            <w:pPr>
              <w:jc w:val="center"/>
              <w:rPr>
                <w:rFonts w:ascii="仿宋" w:eastAsia="仿宋" w:hAnsi="仿宋" w:cs="宋体"/>
                <w:sz w:val="24"/>
              </w:rPr>
            </w:pPr>
            <w:r>
              <w:rPr>
                <w:rFonts w:ascii="仿宋" w:eastAsia="仿宋" w:hAnsi="仿宋" w:cs="宋体" w:hint="eastAsia"/>
                <w:sz w:val="24"/>
              </w:rPr>
              <w:t>变态心理学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054F293C"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8ED8C3B"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5C299E6E"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43AFCA7C"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49F7DFCC"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45516C67"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5FB87658" w14:textId="77777777" w:rsidR="004519C0" w:rsidRDefault="004519C0">
            <w:pPr>
              <w:jc w:val="center"/>
              <w:rPr>
                <w:rFonts w:ascii="仿宋" w:eastAsia="仿宋" w:hAnsi="仿宋"/>
                <w:sz w:val="24"/>
              </w:rPr>
            </w:pPr>
            <w:r>
              <w:rPr>
                <w:rFonts w:ascii="仿宋" w:eastAsia="仿宋" w:hAnsi="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42A10062" w14:textId="77777777" w:rsidR="004519C0" w:rsidRDefault="004519C0">
            <w:pPr>
              <w:jc w:val="center"/>
              <w:rPr>
                <w:rFonts w:ascii="仿宋" w:eastAsia="仿宋" w:hAnsi="仿宋"/>
                <w:b/>
                <w:bCs/>
                <w:sz w:val="24"/>
              </w:rPr>
            </w:pPr>
          </w:p>
        </w:tc>
      </w:tr>
      <w:tr w:rsidR="004519C0" w14:paraId="511AFDCB"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39F70D8A"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5CF3D26" w14:textId="77777777" w:rsidR="004519C0" w:rsidRDefault="004519C0">
            <w:pPr>
              <w:ind w:leftChars="-50" w:left="-105" w:rightChars="-50" w:right="-105"/>
              <w:jc w:val="center"/>
              <w:rPr>
                <w:rFonts w:ascii="仿宋" w:eastAsia="仿宋" w:hAnsi="仿宋" w:cs="宋体"/>
                <w:sz w:val="24"/>
              </w:rPr>
            </w:pPr>
            <w:r>
              <w:rPr>
                <w:rFonts w:ascii="仿宋" w:eastAsia="仿宋" w:hAnsi="仿宋" w:cs="宋体" w:hint="eastAsia"/>
                <w:sz w:val="24"/>
              </w:rPr>
              <w:t>学校心理辅导</w:t>
            </w:r>
          </w:p>
        </w:tc>
        <w:tc>
          <w:tcPr>
            <w:tcW w:w="777" w:type="dxa"/>
            <w:tcBorders>
              <w:top w:val="single" w:sz="4" w:space="0" w:color="auto"/>
              <w:left w:val="single" w:sz="4" w:space="0" w:color="auto"/>
              <w:bottom w:val="single" w:sz="4" w:space="0" w:color="auto"/>
              <w:right w:val="single" w:sz="4" w:space="0" w:color="auto"/>
            </w:tcBorders>
            <w:vAlign w:val="center"/>
            <w:hideMark/>
          </w:tcPr>
          <w:p w14:paraId="0A69C8BA"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7464CF5"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7F030E1E"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3341A12A"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77D0A34B"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1A1568B0"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25DE5E7"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2749B113" w14:textId="77777777" w:rsidR="004519C0" w:rsidRDefault="004519C0">
            <w:pPr>
              <w:jc w:val="center"/>
              <w:rPr>
                <w:rFonts w:ascii="仿宋" w:eastAsia="仿宋" w:hAnsi="仿宋"/>
                <w:b/>
                <w:bCs/>
                <w:sz w:val="24"/>
              </w:rPr>
            </w:pPr>
          </w:p>
        </w:tc>
      </w:tr>
      <w:tr w:rsidR="004519C0" w14:paraId="279D18EF"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3873110"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471DDE5" w14:textId="77777777" w:rsidR="004519C0" w:rsidRDefault="004519C0">
            <w:pPr>
              <w:jc w:val="center"/>
              <w:rPr>
                <w:rFonts w:ascii="仿宋" w:eastAsia="仿宋" w:hAnsi="仿宋" w:cs="宋体"/>
                <w:sz w:val="24"/>
              </w:rPr>
            </w:pPr>
            <w:r>
              <w:rPr>
                <w:rFonts w:ascii="仿宋" w:eastAsia="仿宋" w:hAnsi="仿宋" w:cs="宋体" w:hint="eastAsia"/>
                <w:sz w:val="24"/>
              </w:rPr>
              <w:t>广告与消费心理学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5F5A850A"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EAEAB39"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7DEB7455"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4CDADDC9"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037B3A12"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96F740C"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33C3A9FB"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745CCFCE" w14:textId="77777777" w:rsidR="004519C0" w:rsidRDefault="004519C0">
            <w:pPr>
              <w:jc w:val="center"/>
              <w:rPr>
                <w:rFonts w:ascii="仿宋" w:eastAsia="仿宋" w:hAnsi="仿宋"/>
                <w:b/>
                <w:bCs/>
                <w:sz w:val="24"/>
              </w:rPr>
            </w:pPr>
          </w:p>
        </w:tc>
      </w:tr>
      <w:tr w:rsidR="004519C0" w14:paraId="1E2C1EFE"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50D24F7B"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40068A" w14:textId="77777777" w:rsidR="004519C0" w:rsidRDefault="004519C0">
            <w:pPr>
              <w:jc w:val="center"/>
              <w:rPr>
                <w:rFonts w:ascii="仿宋" w:eastAsia="仿宋" w:hAnsi="仿宋" w:cs="宋体"/>
                <w:sz w:val="24"/>
              </w:rPr>
            </w:pPr>
            <w:r>
              <w:rPr>
                <w:rFonts w:ascii="仿宋" w:eastAsia="仿宋" w:hAnsi="仿宋" w:cs="宋体" w:hint="eastAsia"/>
                <w:sz w:val="24"/>
              </w:rPr>
              <w:t>心理咨询学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647A257"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52BC503"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3B31E306"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03DF3C58"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61AA34F"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6F7CF09"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CE7518" w14:textId="77777777" w:rsidR="004519C0" w:rsidRDefault="004519C0">
            <w:pPr>
              <w:jc w:val="center"/>
              <w:rPr>
                <w:rFonts w:ascii="仿宋" w:eastAsia="仿宋" w:hAnsi="仿宋"/>
                <w:sz w:val="24"/>
              </w:rPr>
            </w:pPr>
            <w:r>
              <w:rPr>
                <w:rFonts w:ascii="仿宋" w:eastAsia="仿宋" w:hAnsi="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4A6EF7FA" w14:textId="77777777" w:rsidR="004519C0" w:rsidRDefault="004519C0">
            <w:pPr>
              <w:jc w:val="center"/>
              <w:rPr>
                <w:rFonts w:ascii="仿宋" w:eastAsia="仿宋" w:hAnsi="仿宋"/>
                <w:b/>
                <w:bCs/>
                <w:sz w:val="24"/>
              </w:rPr>
            </w:pPr>
          </w:p>
        </w:tc>
      </w:tr>
      <w:tr w:rsidR="004519C0" w14:paraId="4BF79CC9"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DADC2B4"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13315C" w14:textId="77777777" w:rsidR="004519C0" w:rsidRDefault="004519C0">
            <w:pPr>
              <w:ind w:leftChars="-50" w:left="-105" w:rightChars="-50" w:right="-105"/>
              <w:jc w:val="center"/>
              <w:rPr>
                <w:rFonts w:ascii="仿宋" w:eastAsia="仿宋" w:hAnsi="仿宋" w:cs="宋体"/>
                <w:sz w:val="24"/>
              </w:rPr>
            </w:pPr>
            <w:r>
              <w:rPr>
                <w:rFonts w:ascii="仿宋" w:eastAsia="仿宋" w:hAnsi="仿宋" w:cs="宋体" w:hint="eastAsia"/>
                <w:sz w:val="24"/>
              </w:rPr>
              <w:t>人力资源管理</w:t>
            </w:r>
          </w:p>
        </w:tc>
        <w:tc>
          <w:tcPr>
            <w:tcW w:w="777" w:type="dxa"/>
            <w:tcBorders>
              <w:top w:val="single" w:sz="4" w:space="0" w:color="auto"/>
              <w:left w:val="single" w:sz="4" w:space="0" w:color="auto"/>
              <w:bottom w:val="single" w:sz="4" w:space="0" w:color="auto"/>
              <w:right w:val="single" w:sz="4" w:space="0" w:color="auto"/>
            </w:tcBorders>
            <w:vAlign w:val="center"/>
            <w:hideMark/>
          </w:tcPr>
          <w:p w14:paraId="31595237"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AB3DFDF"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71A04A52"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2D50239A"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76728F80"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3F8296C"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59DAE5" w14:textId="77777777" w:rsidR="004519C0" w:rsidRDefault="004519C0">
            <w:pPr>
              <w:jc w:val="center"/>
              <w:rPr>
                <w:rFonts w:ascii="仿宋" w:eastAsia="仿宋" w:hAnsi="仿宋"/>
                <w:sz w:val="24"/>
              </w:rPr>
            </w:pPr>
            <w:r>
              <w:rPr>
                <w:rFonts w:ascii="仿宋" w:eastAsia="仿宋" w:hAnsi="仿宋" w:hint="eastAsia"/>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4C2F41AE" w14:textId="77777777" w:rsidR="004519C0" w:rsidRDefault="004519C0">
            <w:pPr>
              <w:jc w:val="center"/>
              <w:rPr>
                <w:rFonts w:ascii="仿宋" w:eastAsia="仿宋" w:hAnsi="仿宋"/>
                <w:b/>
                <w:bCs/>
                <w:sz w:val="24"/>
              </w:rPr>
            </w:pPr>
          </w:p>
        </w:tc>
      </w:tr>
      <w:tr w:rsidR="004519C0" w14:paraId="6F977707"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75469D10"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1046B0B" w14:textId="77777777" w:rsidR="004519C0" w:rsidRDefault="004519C0">
            <w:pPr>
              <w:jc w:val="center"/>
              <w:rPr>
                <w:rFonts w:ascii="仿宋" w:eastAsia="仿宋" w:hAnsi="仿宋" w:cs="宋体"/>
                <w:sz w:val="24"/>
              </w:rPr>
            </w:pPr>
            <w:r>
              <w:rPr>
                <w:rFonts w:ascii="仿宋" w:eastAsia="仿宋" w:hAnsi="仿宋" w:cs="宋体" w:hint="eastAsia"/>
                <w:sz w:val="24"/>
              </w:rPr>
              <w:t>公共关系心理学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118B6522"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BB37E8D"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200ABFB7"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576996D0"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08CB8068"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0209DD44"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7A381E" w14:textId="77777777" w:rsidR="004519C0" w:rsidRDefault="004519C0">
            <w:pPr>
              <w:jc w:val="center"/>
              <w:rPr>
                <w:rFonts w:ascii="仿宋" w:eastAsia="仿宋" w:hAnsi="仿宋"/>
                <w:sz w:val="24"/>
              </w:rPr>
            </w:pPr>
            <w:r>
              <w:rPr>
                <w:rFonts w:ascii="仿宋" w:eastAsia="仿宋" w:hAnsi="仿宋" w:hint="eastAsia"/>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1EC7BC82" w14:textId="77777777" w:rsidR="004519C0" w:rsidRDefault="004519C0">
            <w:pPr>
              <w:jc w:val="center"/>
              <w:rPr>
                <w:rFonts w:ascii="仿宋" w:eastAsia="仿宋" w:hAnsi="仿宋"/>
                <w:b/>
                <w:bCs/>
                <w:sz w:val="24"/>
              </w:rPr>
            </w:pPr>
          </w:p>
        </w:tc>
      </w:tr>
      <w:tr w:rsidR="004519C0" w14:paraId="4D6AA74C"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20BE4367"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E2C83A3" w14:textId="77777777" w:rsidR="004519C0" w:rsidRDefault="004519C0">
            <w:pPr>
              <w:jc w:val="center"/>
              <w:rPr>
                <w:rFonts w:ascii="仿宋" w:eastAsia="仿宋" w:hAnsi="仿宋" w:cs="宋体"/>
                <w:sz w:val="24"/>
              </w:rPr>
            </w:pPr>
            <w:r>
              <w:rPr>
                <w:rFonts w:ascii="仿宋" w:eastAsia="仿宋" w:hAnsi="仿宋" w:cs="宋体" w:hint="eastAsia"/>
                <w:sz w:val="24"/>
              </w:rPr>
              <w:t>女性心理学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4CC2C70D"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675B1875"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2CC63F6F"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4C7C53A0"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58A0F3D8"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31B793B1"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A9A831" w14:textId="77777777" w:rsidR="004519C0" w:rsidRDefault="004519C0">
            <w:pPr>
              <w:jc w:val="center"/>
              <w:rPr>
                <w:rFonts w:ascii="仿宋" w:eastAsia="仿宋" w:hAnsi="仿宋"/>
                <w:sz w:val="24"/>
              </w:rPr>
            </w:pPr>
            <w:r>
              <w:rPr>
                <w:rFonts w:ascii="仿宋" w:eastAsia="仿宋" w:hAnsi="仿宋" w:hint="eastAsia"/>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09A6572A" w14:textId="77777777" w:rsidR="004519C0" w:rsidRDefault="004519C0">
            <w:pPr>
              <w:jc w:val="center"/>
              <w:rPr>
                <w:rFonts w:ascii="仿宋" w:eastAsia="仿宋" w:hAnsi="仿宋"/>
                <w:b/>
                <w:bCs/>
                <w:sz w:val="24"/>
              </w:rPr>
            </w:pPr>
          </w:p>
        </w:tc>
      </w:tr>
      <w:tr w:rsidR="004519C0" w14:paraId="6512DDD1"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0FA0DB90"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APSF2009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913EBB2" w14:textId="77777777" w:rsidR="004519C0" w:rsidRDefault="004519C0">
            <w:pPr>
              <w:jc w:val="center"/>
              <w:rPr>
                <w:rFonts w:ascii="仿宋" w:eastAsia="仿宋" w:hAnsi="仿宋" w:cs="宋体"/>
                <w:sz w:val="24"/>
              </w:rPr>
            </w:pPr>
            <w:r>
              <w:rPr>
                <w:rFonts w:ascii="仿宋" w:eastAsia="仿宋" w:hAnsi="仿宋" w:cs="宋体" w:hint="eastAsia"/>
                <w:sz w:val="24"/>
              </w:rPr>
              <w:t>人事测评</w:t>
            </w:r>
          </w:p>
        </w:tc>
        <w:tc>
          <w:tcPr>
            <w:tcW w:w="777" w:type="dxa"/>
            <w:tcBorders>
              <w:top w:val="single" w:sz="4" w:space="0" w:color="auto"/>
              <w:left w:val="single" w:sz="4" w:space="0" w:color="auto"/>
              <w:bottom w:val="single" w:sz="4" w:space="0" w:color="auto"/>
              <w:right w:val="single" w:sz="4" w:space="0" w:color="auto"/>
            </w:tcBorders>
            <w:vAlign w:val="center"/>
            <w:hideMark/>
          </w:tcPr>
          <w:p w14:paraId="7C45D0F8" w14:textId="77777777" w:rsidR="004519C0" w:rsidRDefault="004519C0">
            <w:pPr>
              <w:jc w:val="center"/>
              <w:rPr>
                <w:rFonts w:ascii="仿宋" w:eastAsia="仿宋" w:hAnsi="仿宋"/>
                <w:sz w:val="24"/>
              </w:rPr>
            </w:pPr>
            <w:r>
              <w:rPr>
                <w:rFonts w:ascii="仿宋" w:eastAsia="仿宋" w:hAnsi="仿宋" w:hint="eastAsia"/>
                <w:sz w:val="24"/>
              </w:rPr>
              <w:t>2.00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D6EBAF9"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hideMark/>
          </w:tcPr>
          <w:p w14:paraId="3C07A61E"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36</w:t>
            </w:r>
          </w:p>
        </w:tc>
        <w:tc>
          <w:tcPr>
            <w:tcW w:w="689" w:type="dxa"/>
            <w:tcBorders>
              <w:top w:val="single" w:sz="4" w:space="0" w:color="auto"/>
              <w:left w:val="single" w:sz="4" w:space="0" w:color="auto"/>
              <w:bottom w:val="single" w:sz="4" w:space="0" w:color="auto"/>
              <w:right w:val="single" w:sz="4" w:space="0" w:color="auto"/>
            </w:tcBorders>
            <w:vAlign w:val="center"/>
          </w:tcPr>
          <w:p w14:paraId="0C7CA791"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253510E9"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7FD68D10" w14:textId="77777777" w:rsidR="004519C0" w:rsidRDefault="004519C0">
            <w:pPr>
              <w:jc w:val="center"/>
              <w:rPr>
                <w:rFonts w:ascii="仿宋" w:eastAsia="仿宋" w:hAnsi="仿宋"/>
                <w:sz w:val="24"/>
              </w:rPr>
            </w:pPr>
            <w:r>
              <w:rPr>
                <w:rFonts w:ascii="仿宋" w:eastAsia="仿宋" w:hAnsi="仿宋" w:hint="eastAsia"/>
                <w:sz w:val="24"/>
              </w:rPr>
              <w:t>2.0-0.0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64EE9785" w14:textId="77777777" w:rsidR="004519C0" w:rsidRDefault="004519C0">
            <w:pPr>
              <w:jc w:val="center"/>
              <w:rPr>
                <w:rFonts w:ascii="仿宋" w:eastAsia="仿宋" w:hAnsi="仿宋"/>
                <w:sz w:val="24"/>
              </w:rPr>
            </w:pPr>
            <w:r>
              <w:rPr>
                <w:rFonts w:ascii="仿宋" w:eastAsia="仿宋" w:hAnsi="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3037BB22" w14:textId="77777777" w:rsidR="004519C0" w:rsidRDefault="004519C0">
            <w:pPr>
              <w:jc w:val="center"/>
              <w:rPr>
                <w:rFonts w:ascii="仿宋" w:eastAsia="仿宋" w:hAnsi="仿宋"/>
                <w:b/>
                <w:bCs/>
                <w:sz w:val="24"/>
              </w:rPr>
            </w:pPr>
          </w:p>
        </w:tc>
      </w:tr>
      <w:tr w:rsidR="004519C0" w14:paraId="1AF86729" w14:textId="77777777" w:rsidTr="004519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FD48C4B" w14:textId="77777777" w:rsidR="004519C0" w:rsidRDefault="004519C0">
            <w:pPr>
              <w:jc w:val="center"/>
              <w:rPr>
                <w:rFonts w:ascii="仿宋" w:eastAsia="仿宋" w:hAnsi="仿宋"/>
                <w:color w:val="000000"/>
                <w:sz w:val="24"/>
              </w:rPr>
            </w:pPr>
            <w:r>
              <w:rPr>
                <w:rFonts w:ascii="仿宋" w:eastAsia="仿宋" w:hAnsi="仿宋" w:hint="eastAsia"/>
                <w:color w:val="000000"/>
                <w:sz w:val="24"/>
              </w:rPr>
              <w:t>APSF2010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16EC44" w14:textId="77777777" w:rsidR="004519C0" w:rsidRDefault="004519C0">
            <w:pPr>
              <w:jc w:val="center"/>
              <w:rPr>
                <w:rFonts w:ascii="仿宋" w:eastAsia="仿宋" w:hAnsi="仿宋" w:cs="宋体"/>
                <w:sz w:val="24"/>
              </w:rPr>
            </w:pPr>
            <w:r>
              <w:rPr>
                <w:rFonts w:ascii="仿宋" w:eastAsia="仿宋" w:hAnsi="仿宋" w:cs="宋体" w:hint="eastAsia"/>
                <w:sz w:val="24"/>
              </w:rPr>
              <w:t>毕业设计（论文）</w:t>
            </w:r>
          </w:p>
        </w:tc>
        <w:tc>
          <w:tcPr>
            <w:tcW w:w="777" w:type="dxa"/>
            <w:tcBorders>
              <w:top w:val="single" w:sz="4" w:space="0" w:color="auto"/>
              <w:left w:val="single" w:sz="4" w:space="0" w:color="auto"/>
              <w:bottom w:val="single" w:sz="4" w:space="0" w:color="auto"/>
              <w:right w:val="single" w:sz="4" w:space="0" w:color="auto"/>
            </w:tcBorders>
            <w:vAlign w:val="center"/>
            <w:hideMark/>
          </w:tcPr>
          <w:p w14:paraId="6272D06E" w14:textId="77777777" w:rsidR="004519C0" w:rsidRDefault="004519C0">
            <w:pPr>
              <w:jc w:val="center"/>
              <w:rPr>
                <w:rFonts w:ascii="仿宋" w:eastAsia="仿宋" w:hAnsi="仿宋"/>
                <w:sz w:val="24"/>
              </w:rPr>
            </w:pPr>
            <w:r>
              <w:rPr>
                <w:rFonts w:ascii="仿宋" w:eastAsia="仿宋" w:hAnsi="仿宋" w:hint="eastAsia"/>
                <w:sz w:val="24"/>
              </w:rPr>
              <w:t>8.00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69B30318" w14:textId="77777777" w:rsidR="004519C0" w:rsidRDefault="004519C0">
            <w:pPr>
              <w:ind w:leftChars="-100" w:left="-210" w:rightChars="-100" w:right="-210"/>
              <w:jc w:val="center"/>
              <w:rPr>
                <w:rFonts w:ascii="仿宋" w:eastAsia="仿宋" w:hAnsi="仿宋"/>
                <w:sz w:val="24"/>
              </w:rPr>
            </w:pPr>
            <w:r>
              <w:rPr>
                <w:rFonts w:ascii="仿宋" w:eastAsia="仿宋" w:hAnsi="仿宋" w:hint="eastAsia"/>
                <w:sz w:val="24"/>
              </w:rPr>
              <w:t>+8</w:t>
            </w:r>
          </w:p>
        </w:tc>
        <w:tc>
          <w:tcPr>
            <w:tcW w:w="689" w:type="dxa"/>
            <w:tcBorders>
              <w:top w:val="single" w:sz="4" w:space="0" w:color="auto"/>
              <w:left w:val="single" w:sz="4" w:space="0" w:color="auto"/>
              <w:bottom w:val="single" w:sz="4" w:space="0" w:color="auto"/>
              <w:right w:val="single" w:sz="4" w:space="0" w:color="auto"/>
            </w:tcBorders>
            <w:vAlign w:val="center"/>
          </w:tcPr>
          <w:p w14:paraId="138AA895" w14:textId="77777777" w:rsidR="004519C0" w:rsidRDefault="004519C0">
            <w:pPr>
              <w:ind w:leftChars="-100" w:left="-210" w:rightChars="-100" w:right="-210"/>
              <w:jc w:val="center"/>
              <w:rPr>
                <w:rFonts w:ascii="仿宋" w:eastAsia="仿宋" w:hAnsi="仿宋"/>
                <w:sz w:val="24"/>
              </w:rPr>
            </w:pPr>
          </w:p>
        </w:tc>
        <w:tc>
          <w:tcPr>
            <w:tcW w:w="689" w:type="dxa"/>
            <w:tcBorders>
              <w:top w:val="single" w:sz="4" w:space="0" w:color="auto"/>
              <w:left w:val="single" w:sz="4" w:space="0" w:color="auto"/>
              <w:bottom w:val="single" w:sz="4" w:space="0" w:color="auto"/>
              <w:right w:val="single" w:sz="4" w:space="0" w:color="auto"/>
            </w:tcBorders>
            <w:vAlign w:val="center"/>
          </w:tcPr>
          <w:p w14:paraId="49720F14" w14:textId="77777777" w:rsidR="004519C0" w:rsidRDefault="004519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37B95FE3" w14:textId="77777777" w:rsidR="004519C0" w:rsidRDefault="004519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5DA05756" w14:textId="77777777" w:rsidR="004519C0" w:rsidRDefault="004519C0">
            <w:pPr>
              <w:jc w:val="center"/>
              <w:rPr>
                <w:rFonts w:ascii="仿宋" w:eastAsia="仿宋" w:hAnsi="仿宋"/>
                <w:sz w:val="24"/>
              </w:rPr>
            </w:pPr>
            <w:r>
              <w:rPr>
                <w:rFonts w:ascii="仿宋" w:eastAsia="仿宋" w:hAnsi="仿宋" w:hint="eastAsia"/>
                <w:sz w:val="24"/>
              </w:rP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437035" w14:textId="77777777" w:rsidR="004519C0" w:rsidRDefault="004519C0">
            <w:pPr>
              <w:jc w:val="center"/>
              <w:rPr>
                <w:rFonts w:ascii="仿宋" w:eastAsia="仿宋" w:hAnsi="仿宋"/>
                <w:sz w:val="24"/>
              </w:rPr>
            </w:pPr>
            <w:r>
              <w:rPr>
                <w:rFonts w:ascii="仿宋" w:eastAsia="仿宋" w:hAnsi="仿宋" w:hint="eastAsia"/>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153485A9" w14:textId="77777777" w:rsidR="004519C0" w:rsidRDefault="004519C0">
            <w:pPr>
              <w:jc w:val="center"/>
              <w:rPr>
                <w:rFonts w:ascii="仿宋" w:eastAsia="仿宋" w:hAnsi="仿宋"/>
                <w:b/>
                <w:bCs/>
                <w:sz w:val="24"/>
              </w:rPr>
            </w:pPr>
          </w:p>
        </w:tc>
      </w:tr>
    </w:tbl>
    <w:p w14:paraId="1B7232E3" w14:textId="77777777" w:rsidR="004519C0" w:rsidRDefault="004519C0" w:rsidP="004519C0">
      <w:pPr>
        <w:spacing w:beforeLines="50" w:before="156" w:afterLines="50" w:after="156" w:line="360" w:lineRule="auto"/>
        <w:rPr>
          <w:rFonts w:ascii="仿宋" w:eastAsia="仿宋" w:hAnsi="仿宋"/>
          <w:b/>
          <w:sz w:val="28"/>
          <w:szCs w:val="28"/>
        </w:rPr>
      </w:pPr>
      <w:r w:rsidRPr="001555C4">
        <w:rPr>
          <w:rFonts w:ascii="仿宋" w:eastAsia="仿宋" w:hAnsi="仿宋" w:hint="eastAsia"/>
          <w:sz w:val="24"/>
        </w:rPr>
        <w:t>注:辅修专业</w:t>
      </w:r>
      <w:r>
        <w:rPr>
          <w:rFonts w:ascii="仿宋" w:eastAsia="仿宋" w:hAnsi="仿宋" w:hint="eastAsia"/>
          <w:sz w:val="24"/>
        </w:rPr>
        <w:t>具体课程设置以学校教务管理系统</w:t>
      </w:r>
      <w:r w:rsidRPr="001555C4">
        <w:rPr>
          <w:rFonts w:ascii="仿宋" w:eastAsia="仿宋" w:hAnsi="仿宋" w:hint="eastAsia"/>
          <w:sz w:val="24"/>
        </w:rPr>
        <w:t>为准。</w:t>
      </w:r>
    </w:p>
    <w:p w14:paraId="0716F50D" w14:textId="77777777" w:rsidR="004519C0" w:rsidRDefault="004519C0" w:rsidP="004519C0">
      <w:pPr>
        <w:spacing w:beforeLines="50" w:before="156" w:afterLines="50" w:after="156" w:line="360" w:lineRule="auto"/>
        <w:rPr>
          <w:rFonts w:ascii="仿宋" w:eastAsia="仿宋" w:hAnsi="仿宋"/>
          <w:b/>
          <w:sz w:val="28"/>
          <w:szCs w:val="28"/>
        </w:rPr>
      </w:pPr>
      <w:r>
        <w:rPr>
          <w:rFonts w:ascii="仿宋" w:eastAsia="仿宋" w:hAnsi="仿宋" w:hint="eastAsia"/>
          <w:b/>
          <w:sz w:val="28"/>
          <w:szCs w:val="28"/>
        </w:rPr>
        <w:t>六、招生咨询联系人</w:t>
      </w:r>
    </w:p>
    <w:p w14:paraId="57110474" w14:textId="627B2400" w:rsidR="006043EB" w:rsidRDefault="004C10F7">
      <w:pPr>
        <w:rPr>
          <w:rFonts w:ascii="仿宋" w:eastAsia="仿宋" w:hAnsi="仿宋"/>
          <w:sz w:val="28"/>
          <w:szCs w:val="28"/>
        </w:rPr>
      </w:pPr>
      <w:r>
        <w:rPr>
          <w:rFonts w:ascii="仿宋" w:eastAsia="仿宋" w:hAnsi="仿宋" w:hint="eastAsia"/>
          <w:sz w:val="28"/>
          <w:szCs w:val="28"/>
        </w:rPr>
        <w:t>招生咨询人：周老师</w:t>
      </w:r>
    </w:p>
    <w:p w14:paraId="42E4ACD5" w14:textId="77777777" w:rsidR="006043EB" w:rsidRDefault="004C10F7">
      <w:pPr>
        <w:rPr>
          <w:rFonts w:ascii="仿宋" w:eastAsia="仿宋" w:hAnsi="仿宋"/>
          <w:sz w:val="28"/>
          <w:szCs w:val="28"/>
        </w:rPr>
      </w:pPr>
      <w:r>
        <w:rPr>
          <w:rFonts w:ascii="仿宋" w:eastAsia="仿宋" w:hAnsi="仿宋" w:hint="eastAsia"/>
          <w:sz w:val="28"/>
          <w:szCs w:val="28"/>
        </w:rPr>
        <w:t>联系电话：13057471246</w:t>
      </w:r>
    </w:p>
    <w:sectPr w:rsidR="006043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F3C1" w14:textId="77777777" w:rsidR="00DE2A94" w:rsidRDefault="00DE2A94" w:rsidP="005144F8">
      <w:r>
        <w:separator/>
      </w:r>
    </w:p>
  </w:endnote>
  <w:endnote w:type="continuationSeparator" w:id="0">
    <w:p w14:paraId="590BDF7A" w14:textId="77777777" w:rsidR="00DE2A94" w:rsidRDefault="00DE2A94" w:rsidP="0051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2997" w14:textId="77777777" w:rsidR="00DE2A94" w:rsidRDefault="00DE2A94" w:rsidP="005144F8">
      <w:r>
        <w:separator/>
      </w:r>
    </w:p>
  </w:footnote>
  <w:footnote w:type="continuationSeparator" w:id="0">
    <w:p w14:paraId="1298B9C8" w14:textId="77777777" w:rsidR="00DE2A94" w:rsidRDefault="00DE2A94" w:rsidP="00514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4783D7"/>
    <w:multiLevelType w:val="singleLevel"/>
    <w:tmpl w:val="EF4783D7"/>
    <w:lvl w:ilvl="0">
      <w:start w:val="2"/>
      <w:numFmt w:val="decimal"/>
      <w:suff w:val="nothing"/>
      <w:lvlText w:val="%1．"/>
      <w:lvlJc w:val="left"/>
    </w:lvl>
  </w:abstractNum>
  <w:abstractNum w:abstractNumId="1" w15:restartNumberingAfterBreak="0">
    <w:nsid w:val="65AD0A47"/>
    <w:multiLevelType w:val="singleLevel"/>
    <w:tmpl w:val="65AD0A47"/>
    <w:lvl w:ilvl="0">
      <w:start w:val="3"/>
      <w:numFmt w:val="decimal"/>
      <w:suff w:val="nothing"/>
      <w:lvlText w:val="%1．"/>
      <w:lvlJc w:val="left"/>
    </w:lvl>
  </w:abstractNum>
  <w:num w:numId="1" w16cid:durableId="2056007860">
    <w:abstractNumId w:val="1"/>
  </w:num>
  <w:num w:numId="2" w16cid:durableId="1912882385">
    <w:abstractNumId w:val="0"/>
  </w:num>
  <w:num w:numId="3" w16cid:durableId="1178620065">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274"/>
    <w:rsid w:val="00037FC2"/>
    <w:rsid w:val="00045274"/>
    <w:rsid w:val="00053C3D"/>
    <w:rsid w:val="000551E3"/>
    <w:rsid w:val="00093BFE"/>
    <w:rsid w:val="001C2F5C"/>
    <w:rsid w:val="00237116"/>
    <w:rsid w:val="004519C0"/>
    <w:rsid w:val="0047497E"/>
    <w:rsid w:val="004920E5"/>
    <w:rsid w:val="004B4B02"/>
    <w:rsid w:val="004C10F7"/>
    <w:rsid w:val="005144F8"/>
    <w:rsid w:val="005403DE"/>
    <w:rsid w:val="0056551B"/>
    <w:rsid w:val="006043EB"/>
    <w:rsid w:val="0066708E"/>
    <w:rsid w:val="006D0AEB"/>
    <w:rsid w:val="006D6470"/>
    <w:rsid w:val="00747F9F"/>
    <w:rsid w:val="007E10D4"/>
    <w:rsid w:val="008D107D"/>
    <w:rsid w:val="009B14F3"/>
    <w:rsid w:val="00A03BB5"/>
    <w:rsid w:val="00A33F31"/>
    <w:rsid w:val="00A35297"/>
    <w:rsid w:val="00A74057"/>
    <w:rsid w:val="00AC7C4F"/>
    <w:rsid w:val="00AF1299"/>
    <w:rsid w:val="00B0295A"/>
    <w:rsid w:val="00B03FCE"/>
    <w:rsid w:val="00B221B7"/>
    <w:rsid w:val="00B643B5"/>
    <w:rsid w:val="00BE057A"/>
    <w:rsid w:val="00C44A9E"/>
    <w:rsid w:val="00D00838"/>
    <w:rsid w:val="00D47E63"/>
    <w:rsid w:val="00D85348"/>
    <w:rsid w:val="00DE2A94"/>
    <w:rsid w:val="00E00A22"/>
    <w:rsid w:val="00EB3001"/>
    <w:rsid w:val="00ED41FA"/>
    <w:rsid w:val="00F41E59"/>
    <w:rsid w:val="00F42F02"/>
    <w:rsid w:val="00F4588D"/>
    <w:rsid w:val="00F50C61"/>
    <w:rsid w:val="00F54D71"/>
    <w:rsid w:val="18C87C11"/>
    <w:rsid w:val="1A4F3DDC"/>
    <w:rsid w:val="1E1F02BF"/>
    <w:rsid w:val="24BE382C"/>
    <w:rsid w:val="2D9D29F7"/>
    <w:rsid w:val="5E145EE4"/>
    <w:rsid w:val="60CB7F2C"/>
    <w:rsid w:val="68E87D11"/>
    <w:rsid w:val="71471A50"/>
    <w:rsid w:val="7DB85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6A88A"/>
  <w15:docId w15:val="{037B4A61-7CAD-41CA-A7E4-4F94541F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99"/>
    <w:qFormat/>
    <w:pPr>
      <w:ind w:firstLineChars="200" w:firstLine="420"/>
    </w:pPr>
    <w:rPr>
      <w:rFonts w:ascii="Calibri" w:hAnsi="Calibri" w:cs="Calibri"/>
      <w:szCs w:val="21"/>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868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忻华 陈</cp:lastModifiedBy>
  <cp:revision>14</cp:revision>
  <cp:lastPrinted>2019-09-28T05:41:00Z</cp:lastPrinted>
  <dcterms:created xsi:type="dcterms:W3CDTF">2019-11-19T07:47:00Z</dcterms:created>
  <dcterms:modified xsi:type="dcterms:W3CDTF">2022-05-24T06:28:00Z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