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ED" w:rsidRPr="00956E11" w:rsidRDefault="00E978ED" w:rsidP="00E978ED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956E11">
        <w:rPr>
          <w:rFonts w:asciiTheme="minorEastAsia" w:hAnsiTheme="minorEastAsia" w:cs="Times New Roman" w:hint="eastAsia"/>
          <w:b/>
          <w:sz w:val="28"/>
          <w:szCs w:val="28"/>
        </w:rPr>
        <w:t>第二届全国高校微课教学比赛决赛</w:t>
      </w:r>
      <w:r w:rsidR="00DB1E19">
        <w:rPr>
          <w:rFonts w:asciiTheme="minorEastAsia" w:hAnsiTheme="minorEastAsia" w:cs="Times New Roman" w:hint="eastAsia"/>
          <w:b/>
          <w:sz w:val="28"/>
          <w:szCs w:val="28"/>
        </w:rPr>
        <w:t>我校</w:t>
      </w:r>
      <w:bookmarkStart w:id="0" w:name="_GoBack"/>
      <w:bookmarkEnd w:id="0"/>
      <w:r w:rsidRPr="00956E11">
        <w:rPr>
          <w:rFonts w:asciiTheme="minorEastAsia" w:hAnsiTheme="minorEastAsia" w:cs="Times New Roman" w:hint="eastAsia"/>
          <w:b/>
          <w:sz w:val="28"/>
          <w:szCs w:val="28"/>
        </w:rPr>
        <w:t>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118"/>
        <w:gridCol w:w="1392"/>
        <w:gridCol w:w="4947"/>
      </w:tblGrid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教师姓名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作品名称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徐俊丽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建筑物夜景照明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樊建芬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离子晶体中正离子的填充形式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国宏伟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高炉炉顶装料设备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姜岩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双眸之后，光影之间——视杆细胞的光化学反应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姜晓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语境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李东军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《新古今和歌集》的妖艳美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优秀奖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proofErr w:type="gramStart"/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高丽华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家庭旅游决策的影响因素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优秀奖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余水长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卵裂</w:t>
            </w:r>
          </w:p>
        </w:tc>
      </w:tr>
      <w:tr w:rsidR="00E978ED" w:rsidRPr="00E978ED" w:rsidTr="00E978ED">
        <w:trPr>
          <w:trHeight w:val="7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周行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ED" w:rsidRPr="00E978ED" w:rsidRDefault="00E978ED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</w:pPr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 xml:space="preserve">The Sound of Music-Briefing </w:t>
            </w:r>
            <w:proofErr w:type="spellStart"/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>Ochestra</w:t>
            </w:r>
            <w:proofErr w:type="spellEnd"/>
            <w:r w:rsidRPr="00E978ED">
              <w:rPr>
                <w:rFonts w:ascii="仿宋_GB2312" w:eastAsia="仿宋_GB2312" w:hAnsiTheme="minorEastAsia" w:cs="Times New Roman" w:hint="eastAsia"/>
                <w:color w:val="000000"/>
                <w:sz w:val="28"/>
                <w:szCs w:val="28"/>
              </w:rPr>
              <w:t xml:space="preserve"> Instruments</w:t>
            </w:r>
          </w:p>
        </w:tc>
      </w:tr>
    </w:tbl>
    <w:p w:rsidR="003D4FBB" w:rsidRDefault="003D4FBB"/>
    <w:sectPr w:rsidR="003D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ED"/>
    <w:rsid w:val="00076AF1"/>
    <w:rsid w:val="00127A0C"/>
    <w:rsid w:val="001B3AB9"/>
    <w:rsid w:val="00293664"/>
    <w:rsid w:val="003D4FBB"/>
    <w:rsid w:val="00537CC9"/>
    <w:rsid w:val="00582B18"/>
    <w:rsid w:val="00814CCA"/>
    <w:rsid w:val="00A25B39"/>
    <w:rsid w:val="00A42601"/>
    <w:rsid w:val="00C03070"/>
    <w:rsid w:val="00C15B2B"/>
    <w:rsid w:val="00D05E55"/>
    <w:rsid w:val="00D85F90"/>
    <w:rsid w:val="00DB1E19"/>
    <w:rsid w:val="00E978ED"/>
    <w:rsid w:val="00F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A127"/>
  <w15:chartTrackingRefBased/>
  <w15:docId w15:val="{7EA69907-1807-4148-8773-C79299C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2</cp:revision>
  <dcterms:created xsi:type="dcterms:W3CDTF">2016-05-06T02:51:00Z</dcterms:created>
  <dcterms:modified xsi:type="dcterms:W3CDTF">2016-05-06T02:55:00Z</dcterms:modified>
</cp:coreProperties>
</file>