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7E35" w:rsidRDefault="00507E35">
      <w:pPr>
        <w:jc w:val="center"/>
        <w:rPr>
          <w:rFonts w:ascii="Arial" w:eastAsia="微软雅黑" w:hAnsi="Arial" w:cs="Arial"/>
          <w:b/>
          <w:sz w:val="15"/>
          <w:szCs w:val="15"/>
        </w:rPr>
      </w:pPr>
    </w:p>
    <w:p w:rsidR="00507E35" w:rsidRDefault="00507E35">
      <w:pPr>
        <w:jc w:val="center"/>
        <w:rPr>
          <w:rFonts w:ascii="Arial" w:eastAsia="微软雅黑" w:hAnsi="Arial" w:cs="Arial"/>
          <w:b/>
          <w:sz w:val="15"/>
          <w:szCs w:val="15"/>
        </w:rPr>
      </w:pPr>
    </w:p>
    <w:p w:rsidR="00507E35" w:rsidRPr="00420CED" w:rsidRDefault="009D1E09">
      <w:pPr>
        <w:spacing w:line="400" w:lineRule="exact"/>
        <w:rPr>
          <w:rFonts w:ascii="Arial" w:hAnsi="Arial" w:cs="Arial" w:hint="eastAsia"/>
          <w:b/>
          <w:bCs/>
          <w:sz w:val="32"/>
          <w:szCs w:val="32"/>
        </w:rPr>
      </w:pPr>
      <w:r>
        <w:rPr>
          <w:rFonts w:ascii="Arial" w:eastAsia="微软雅黑" w:hAnsi="Arial" w:cs="Arial" w:hint="eastAsia"/>
          <w:b/>
          <w:bCs/>
          <w:sz w:val="32"/>
          <w:szCs w:val="32"/>
        </w:rPr>
        <w:t>法律类</w:t>
      </w:r>
      <w:r w:rsidR="00507E35">
        <w:rPr>
          <w:rFonts w:ascii="Arial" w:eastAsia="微软雅黑" w:hAnsi="Arial" w:cs="Arial" w:hint="eastAsia"/>
          <w:b/>
          <w:bCs/>
          <w:sz w:val="32"/>
          <w:szCs w:val="32"/>
        </w:rPr>
        <w:t>：</w:t>
      </w:r>
      <w:r w:rsidR="00282B74" w:rsidRPr="00282B74">
        <w:rPr>
          <w:rFonts w:ascii="Arial" w:eastAsia="微软雅黑" w:hAnsi="Arial" w:cs="Arial" w:hint="eastAsia"/>
          <w:b/>
          <w:bCs/>
          <w:sz w:val="32"/>
          <w:szCs w:val="32"/>
        </w:rPr>
        <w:t>中美“影子计划”实习</w:t>
      </w:r>
      <w:r w:rsidR="00420CED" w:rsidRPr="006802B1">
        <w:rPr>
          <w:rFonts w:ascii="Arial" w:eastAsia="微软雅黑" w:hAnsi="Arial" w:cs="Arial" w:hint="eastAsia"/>
          <w:b/>
          <w:bCs/>
          <w:sz w:val="32"/>
          <w:szCs w:val="32"/>
        </w:rPr>
        <w:t>项目</w:t>
      </w:r>
      <w:r w:rsidR="00CC3602">
        <w:rPr>
          <w:rFonts w:ascii="Arial" w:hAnsi="Arial" w:cs="Arial" w:hint="eastAsia"/>
          <w:b/>
          <w:bCs/>
          <w:sz w:val="32"/>
          <w:szCs w:val="32"/>
        </w:rPr>
        <w:t xml:space="preserve">                                             </w:t>
      </w:r>
    </w:p>
    <w:p w:rsidR="00420CED" w:rsidRPr="00420CED" w:rsidRDefault="00420CED">
      <w:pPr>
        <w:spacing w:line="400" w:lineRule="exac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 xml:space="preserve">                  --</w:t>
      </w:r>
      <w:r>
        <w:rPr>
          <w:rFonts w:ascii="Arial" w:eastAsia="微软雅黑" w:hAnsi="Arial" w:cs="Arial" w:hint="eastAsia"/>
          <w:b/>
          <w:bCs/>
          <w:sz w:val="32"/>
          <w:szCs w:val="32"/>
        </w:rPr>
        <w:t>美国联邦</w:t>
      </w:r>
      <w:r>
        <w:rPr>
          <w:rFonts w:ascii="Arial" w:eastAsia="微软雅黑" w:hAnsi="Arial" w:cs="Arial"/>
          <w:b/>
          <w:bCs/>
          <w:sz w:val="32"/>
          <w:szCs w:val="32"/>
        </w:rPr>
        <w:t>/</w:t>
      </w:r>
      <w:r>
        <w:rPr>
          <w:rFonts w:ascii="Arial" w:eastAsia="微软雅黑" w:hAnsi="Arial" w:cs="Arial" w:hint="eastAsia"/>
          <w:b/>
          <w:bCs/>
          <w:sz w:val="32"/>
          <w:szCs w:val="32"/>
        </w:rPr>
        <w:t>州法院</w:t>
      </w:r>
      <w:r>
        <w:rPr>
          <w:rFonts w:ascii="Arial" w:hAnsi="Arial" w:cs="Arial" w:hint="eastAsia"/>
          <w:b/>
          <w:bCs/>
          <w:sz w:val="32"/>
          <w:szCs w:val="32"/>
        </w:rPr>
        <w:t>/</w:t>
      </w:r>
      <w:r>
        <w:rPr>
          <w:rFonts w:ascii="Arial" w:eastAsia="微软雅黑" w:hAnsi="Arial" w:cs="Arial"/>
          <w:b/>
          <w:bCs/>
          <w:sz w:val="32"/>
          <w:szCs w:val="32"/>
        </w:rPr>
        <w:t>美国大型律师事务所</w:t>
      </w:r>
      <w:r>
        <w:rPr>
          <w:rFonts w:ascii="Arial" w:eastAsia="微软雅黑" w:hAnsi="Arial" w:cs="Arial" w:hint="eastAsia"/>
          <w:b/>
          <w:bCs/>
          <w:sz w:val="32"/>
          <w:szCs w:val="32"/>
        </w:rPr>
        <w:t>实习</w:t>
      </w:r>
    </w:p>
    <w:p w:rsidR="00611668" w:rsidRDefault="00611668">
      <w:pPr>
        <w:spacing w:line="400" w:lineRule="exact"/>
        <w:rPr>
          <w:rFonts w:ascii="Arial" w:eastAsia="微软雅黑" w:hAnsi="Arial" w:cs="Arial" w:hint="eastAsia"/>
          <w:b/>
          <w:bCs/>
          <w:sz w:val="24"/>
          <w:szCs w:val="24"/>
        </w:rPr>
      </w:pPr>
    </w:p>
    <w:p w:rsidR="009D1E09" w:rsidRPr="00397859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8"/>
          <w:szCs w:val="28"/>
        </w:rPr>
      </w:pPr>
      <w:r w:rsidRPr="00397859">
        <w:rPr>
          <w:rFonts w:ascii="Arial" w:eastAsia="微软雅黑" w:hAnsi="Arial" w:cs="Arial" w:hint="eastAsia"/>
          <w:b/>
          <w:bCs/>
          <w:sz w:val="28"/>
          <w:szCs w:val="28"/>
        </w:rPr>
        <w:t>2016</w:t>
      </w:r>
      <w:r w:rsidRPr="00397859">
        <w:rPr>
          <w:rFonts w:ascii="Arial" w:eastAsia="微软雅黑" w:hAnsi="Arial" w:cs="Arial" w:hint="eastAsia"/>
          <w:b/>
          <w:bCs/>
          <w:sz w:val="28"/>
          <w:szCs w:val="28"/>
        </w:rPr>
        <w:t>年可供</w:t>
      </w:r>
      <w:r>
        <w:rPr>
          <w:rFonts w:ascii="Arial" w:eastAsia="微软雅黑" w:hAnsi="Arial" w:cs="Arial" w:hint="eastAsia"/>
          <w:b/>
          <w:bCs/>
          <w:sz w:val="28"/>
          <w:szCs w:val="28"/>
        </w:rPr>
        <w:t>实习法院（部分）</w:t>
      </w:r>
    </w:p>
    <w:p w:rsidR="009D1E09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8"/>
          <w:szCs w:val="28"/>
        </w:rPr>
      </w:pPr>
    </w:p>
    <w:p w:rsidR="009D1E09" w:rsidRPr="00145D02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sz w:val="28"/>
          <w:szCs w:val="28"/>
        </w:rPr>
      </w:pPr>
      <w:r w:rsidRPr="00145D02">
        <w:rPr>
          <w:rFonts w:ascii="Arial" w:eastAsia="微软雅黑" w:hAnsi="Arial" w:cs="Arial" w:hint="eastAsia"/>
          <w:sz w:val="28"/>
          <w:szCs w:val="28"/>
        </w:rPr>
        <w:t>弗吉尼亚法院</w:t>
      </w:r>
    </w:p>
    <w:p w:rsidR="009D1E09" w:rsidRPr="00145D02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sz w:val="28"/>
          <w:szCs w:val="28"/>
        </w:rPr>
      </w:pPr>
      <w:r w:rsidRPr="00145D02">
        <w:rPr>
          <w:rFonts w:ascii="Arial" w:eastAsia="微软雅黑" w:hAnsi="Arial" w:cs="Arial" w:hint="eastAsia"/>
          <w:sz w:val="28"/>
          <w:szCs w:val="28"/>
        </w:rPr>
        <w:t>华盛顿高等法院</w:t>
      </w:r>
    </w:p>
    <w:p w:rsidR="009D1E09" w:rsidRPr="00145D02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sz w:val="28"/>
          <w:szCs w:val="28"/>
        </w:rPr>
      </w:pPr>
      <w:r w:rsidRPr="00145D02">
        <w:rPr>
          <w:rFonts w:ascii="Arial" w:eastAsia="微软雅黑" w:hAnsi="Arial" w:cs="Arial" w:hint="eastAsia"/>
          <w:sz w:val="28"/>
          <w:szCs w:val="28"/>
        </w:rPr>
        <w:t>马里兰法院</w:t>
      </w:r>
    </w:p>
    <w:p w:rsidR="009D1E09" w:rsidRPr="00145D02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sz w:val="28"/>
          <w:szCs w:val="28"/>
        </w:rPr>
      </w:pPr>
      <w:r w:rsidRPr="00145D02">
        <w:rPr>
          <w:rFonts w:ascii="Arial" w:eastAsia="微软雅黑" w:hAnsi="Arial" w:cs="Arial" w:hint="eastAsia"/>
          <w:sz w:val="28"/>
          <w:szCs w:val="28"/>
        </w:rPr>
        <w:t>纽约法院</w:t>
      </w:r>
    </w:p>
    <w:p w:rsidR="009D1E09" w:rsidRPr="00145D02" w:rsidRDefault="009D1E09" w:rsidP="009D1E09">
      <w:pPr>
        <w:spacing w:line="400" w:lineRule="exact"/>
        <w:jc w:val="center"/>
        <w:rPr>
          <w:rFonts w:ascii="Arial" w:eastAsia="微软雅黑" w:hAnsi="Arial" w:cs="Arial" w:hint="eastAsia"/>
          <w:sz w:val="28"/>
          <w:szCs w:val="28"/>
        </w:rPr>
      </w:pPr>
      <w:r w:rsidRPr="00145D02">
        <w:rPr>
          <w:rFonts w:ascii="Arial" w:eastAsia="微软雅黑" w:hAnsi="Arial" w:cs="Arial" w:hint="eastAsia"/>
          <w:sz w:val="28"/>
          <w:szCs w:val="28"/>
        </w:rPr>
        <w:t>康涅狄格州法院</w:t>
      </w:r>
    </w:p>
    <w:p w:rsidR="009D1E09" w:rsidRPr="009D1E09" w:rsidRDefault="009D1E09" w:rsidP="0039785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8"/>
          <w:szCs w:val="28"/>
        </w:rPr>
      </w:pPr>
    </w:p>
    <w:p w:rsidR="00611668" w:rsidRPr="00397859" w:rsidRDefault="009F2881" w:rsidP="0039785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8"/>
          <w:szCs w:val="28"/>
        </w:rPr>
      </w:pPr>
      <w:r w:rsidRPr="00397859">
        <w:rPr>
          <w:rFonts w:ascii="Arial" w:eastAsia="微软雅黑" w:hAnsi="Arial" w:cs="Arial" w:hint="eastAsia"/>
          <w:b/>
          <w:bCs/>
          <w:sz w:val="28"/>
          <w:szCs w:val="28"/>
        </w:rPr>
        <w:t>2016</w:t>
      </w:r>
      <w:r w:rsidRPr="00397859">
        <w:rPr>
          <w:rFonts w:ascii="Arial" w:eastAsia="微软雅黑" w:hAnsi="Arial" w:cs="Arial" w:hint="eastAsia"/>
          <w:b/>
          <w:bCs/>
          <w:sz w:val="28"/>
          <w:szCs w:val="28"/>
        </w:rPr>
        <w:t>年</w:t>
      </w:r>
      <w:r w:rsidR="00397859" w:rsidRPr="00397859">
        <w:rPr>
          <w:rFonts w:ascii="Arial" w:eastAsia="微软雅黑" w:hAnsi="Arial" w:cs="Arial" w:hint="eastAsia"/>
          <w:b/>
          <w:bCs/>
          <w:sz w:val="28"/>
          <w:szCs w:val="28"/>
        </w:rPr>
        <w:t>可供匹配</w:t>
      </w:r>
      <w:r w:rsidR="00397859" w:rsidRPr="00397859">
        <w:rPr>
          <w:rFonts w:ascii="Arial" w:eastAsia="微软雅黑" w:hAnsi="Arial" w:cs="Arial" w:hint="eastAsia"/>
          <w:b/>
          <w:bCs/>
          <w:sz w:val="28"/>
          <w:szCs w:val="28"/>
        </w:rPr>
        <w:t>1</w:t>
      </w:r>
      <w:r w:rsidR="00397859" w:rsidRPr="00397859">
        <w:rPr>
          <w:rFonts w:ascii="Arial" w:eastAsia="微软雅黑" w:hAnsi="Arial" w:cs="Arial" w:hint="eastAsia"/>
          <w:b/>
          <w:bCs/>
          <w:sz w:val="28"/>
          <w:szCs w:val="28"/>
        </w:rPr>
        <w:t>对</w:t>
      </w:r>
      <w:r w:rsidR="00397859" w:rsidRPr="00397859">
        <w:rPr>
          <w:rFonts w:ascii="Arial" w:eastAsia="微软雅黑" w:hAnsi="Arial" w:cs="Arial" w:hint="eastAsia"/>
          <w:b/>
          <w:bCs/>
          <w:sz w:val="28"/>
          <w:szCs w:val="28"/>
        </w:rPr>
        <w:t>1</w:t>
      </w:r>
      <w:r w:rsidR="00397859" w:rsidRPr="00397859">
        <w:rPr>
          <w:rFonts w:ascii="Arial" w:eastAsia="微软雅黑" w:hAnsi="Arial" w:cs="Arial" w:hint="eastAsia"/>
          <w:b/>
          <w:bCs/>
          <w:sz w:val="28"/>
          <w:szCs w:val="28"/>
        </w:rPr>
        <w:t>法官列表</w:t>
      </w:r>
    </w:p>
    <w:p w:rsidR="00397859" w:rsidRDefault="00397859" w:rsidP="0039785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4"/>
          <w:szCs w:val="24"/>
        </w:rPr>
      </w:pPr>
    </w:p>
    <w:tbl>
      <w:tblPr>
        <w:tblW w:w="0" w:type="auto"/>
        <w:jc w:val="center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7"/>
        <w:gridCol w:w="2385"/>
        <w:gridCol w:w="2560"/>
        <w:gridCol w:w="2376"/>
      </w:tblGrid>
      <w:tr w:rsidR="00447262" w:rsidRPr="009C0B13" w:rsidTr="005672C9">
        <w:trPr>
          <w:trHeight w:val="270"/>
          <w:jc w:val="center"/>
        </w:trPr>
        <w:tc>
          <w:tcPr>
            <w:tcW w:w="1967" w:type="dxa"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Criminal Judge</w:t>
            </w:r>
          </w:p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刑事庭法官</w:t>
            </w:r>
          </w:p>
        </w:tc>
        <w:tc>
          <w:tcPr>
            <w:tcW w:w="2385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Mauricio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Araujo</w:t>
            </w:r>
            <w:proofErr w:type="spellEnd"/>
          </w:p>
        </w:tc>
        <w:tc>
          <w:tcPr>
            <w:tcW w:w="2560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Thomas Byrne</w:t>
            </w:r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William Lacy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proofErr w:type="spellStart"/>
            <w:r>
              <w:rPr>
                <w:rFonts w:ascii="Arial" w:eastAsia="微软雅黑" w:hAnsi="Arial" w:cs="Arial"/>
                <w:szCs w:val="21"/>
              </w:rPr>
              <w:t>Hon.</w:t>
            </w:r>
            <w:r w:rsidRPr="00447262">
              <w:rPr>
                <w:rFonts w:ascii="Arial" w:eastAsia="微软雅黑" w:hAnsi="Arial" w:cs="Arial"/>
                <w:szCs w:val="21"/>
              </w:rPr>
              <w:t>Domenica</w:t>
            </w:r>
            <w:proofErr w:type="spellEnd"/>
            <w:r w:rsidRPr="00447262">
              <w:rPr>
                <w:rFonts w:ascii="Arial" w:eastAsia="微软雅黑" w:hAnsi="Arial" w:cs="Arial"/>
                <w:szCs w:val="21"/>
              </w:rPr>
              <w:t xml:space="preserve"> Stephenson</w:t>
            </w:r>
          </w:p>
        </w:tc>
        <w:tc>
          <w:tcPr>
            <w:tcW w:w="2560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proofErr w:type="spellStart"/>
            <w:r>
              <w:rPr>
                <w:rFonts w:ascii="Arial" w:eastAsia="微软雅黑" w:hAnsi="Arial" w:cs="Arial"/>
                <w:szCs w:val="21"/>
              </w:rPr>
              <w:t>Hon.</w:t>
            </w:r>
            <w:r w:rsidRPr="00447262">
              <w:rPr>
                <w:rFonts w:ascii="Arial" w:eastAsia="微软雅黑" w:hAnsi="Arial" w:cs="Arial"/>
                <w:szCs w:val="21"/>
              </w:rPr>
              <w:t>Raymond</w:t>
            </w:r>
            <w:proofErr w:type="spellEnd"/>
            <w:r w:rsidRPr="00447262">
              <w:rPr>
                <w:rFonts w:ascii="Arial" w:eastAsia="微软雅黑" w:hAnsi="Arial" w:cs="Arial"/>
                <w:szCs w:val="21"/>
              </w:rPr>
              <w:t xml:space="preserve"> Murray</w:t>
            </w:r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Chancery Judge</w:t>
            </w:r>
          </w:p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特殊执行庭法官</w:t>
            </w:r>
          </w:p>
        </w:tc>
        <w:tc>
          <w:tcPr>
            <w:tcW w:w="2385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Thomas Allen</w:t>
            </w:r>
          </w:p>
        </w:tc>
        <w:tc>
          <w:tcPr>
            <w:tcW w:w="2560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Lisa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Curico</w:t>
            </w:r>
            <w:proofErr w:type="spellEnd"/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vMerge w:val="restart"/>
            <w:shd w:val="clear" w:color="auto" w:fill="8DB3E2"/>
            <w:vAlign w:val="center"/>
          </w:tcPr>
          <w:p w:rsidR="00447262" w:rsidRPr="00447262" w:rsidRDefault="001F027A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 w:hint="eastAsia"/>
                <w:szCs w:val="21"/>
              </w:rPr>
              <w:t xml:space="preserve">  </w:t>
            </w:r>
            <w:r w:rsidR="00447262" w:rsidRPr="00447262">
              <w:rPr>
                <w:rFonts w:ascii="Arial" w:eastAsia="微软雅黑" w:hAnsi="Arial" w:cs="Arial"/>
                <w:szCs w:val="21"/>
              </w:rPr>
              <w:t>Municipal Judge</w:t>
            </w:r>
          </w:p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proofErr w:type="gramStart"/>
            <w:r w:rsidRPr="00447262">
              <w:rPr>
                <w:rFonts w:ascii="Arial" w:eastAsia="微软雅黑" w:hAnsi="Arial" w:cs="Arial"/>
                <w:szCs w:val="21"/>
              </w:rPr>
              <w:t>衡</w:t>
            </w:r>
            <w:proofErr w:type="gramEnd"/>
            <w:r w:rsidRPr="00447262">
              <w:rPr>
                <w:rFonts w:ascii="Arial" w:eastAsia="微软雅黑" w:hAnsi="Arial" w:cs="Arial"/>
                <w:szCs w:val="21"/>
              </w:rPr>
              <w:t>平法法官</w:t>
            </w:r>
          </w:p>
        </w:tc>
        <w:tc>
          <w:tcPr>
            <w:tcW w:w="2385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Carmen Aguilar</w:t>
            </w:r>
          </w:p>
        </w:tc>
        <w:tc>
          <w:tcPr>
            <w:tcW w:w="2560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Tommy Brewer</w:t>
            </w:r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John Callahan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vMerge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John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Allegretti</w:t>
            </w:r>
            <w:proofErr w:type="spellEnd"/>
          </w:p>
        </w:tc>
        <w:tc>
          <w:tcPr>
            <w:tcW w:w="2560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proofErr w:type="spellStart"/>
            <w:r>
              <w:rPr>
                <w:rFonts w:ascii="Arial" w:eastAsia="微软雅黑" w:hAnsi="Arial" w:cs="Arial"/>
                <w:szCs w:val="21"/>
              </w:rPr>
              <w:t>Hon.</w:t>
            </w:r>
            <w:r w:rsidRPr="00447262">
              <w:rPr>
                <w:rFonts w:ascii="Arial" w:eastAsia="微软雅黑" w:hAnsi="Arial" w:cs="Arial"/>
                <w:szCs w:val="21"/>
              </w:rPr>
              <w:t>Matthew</w:t>
            </w:r>
            <w:proofErr w:type="spellEnd"/>
            <w:r w:rsidRPr="00447262">
              <w:rPr>
                <w:rFonts w:ascii="Arial" w:eastAsia="微软雅黑" w:hAnsi="Arial" w:cs="Arial"/>
                <w:szCs w:val="21"/>
              </w:rPr>
              <w:t xml:space="preserve">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Carmody</w:t>
            </w:r>
            <w:proofErr w:type="spellEnd"/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Jerry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Esrig</w:t>
            </w:r>
            <w:proofErr w:type="spellEnd"/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vMerge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Mark Ballard</w:t>
            </w:r>
          </w:p>
        </w:tc>
        <w:tc>
          <w:tcPr>
            <w:tcW w:w="2560" w:type="dxa"/>
            <w:vAlign w:val="center"/>
          </w:tcPr>
          <w:p w:rsidR="00447262" w:rsidRPr="009C0B13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Israel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Desierto</w:t>
            </w:r>
            <w:proofErr w:type="spellEnd"/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Geary Kull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vMerge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Laura Sullivan</w:t>
            </w:r>
          </w:p>
        </w:tc>
        <w:tc>
          <w:tcPr>
            <w:tcW w:w="2560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Paul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Pavlus</w:t>
            </w:r>
            <w:proofErr w:type="spellEnd"/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John Kirby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vMerge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Donald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Suriano</w:t>
            </w:r>
            <w:proofErr w:type="spellEnd"/>
          </w:p>
        </w:tc>
        <w:tc>
          <w:tcPr>
            <w:tcW w:w="2560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Michael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Panter</w:t>
            </w:r>
            <w:proofErr w:type="spellEnd"/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Leon Wool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vMerge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Frank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Zelezinski</w:t>
            </w:r>
            <w:proofErr w:type="spellEnd"/>
          </w:p>
        </w:tc>
        <w:tc>
          <w:tcPr>
            <w:tcW w:w="2560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Kenneth Wright</w:t>
            </w:r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Roger Fein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Domestic Relations</w:t>
            </w:r>
          </w:p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家事庭法官</w:t>
            </w:r>
          </w:p>
        </w:tc>
        <w:tc>
          <w:tcPr>
            <w:tcW w:w="2385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 xml:space="preserve">Hon. Edward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Arce</w:t>
            </w:r>
            <w:proofErr w:type="spellEnd"/>
          </w:p>
        </w:tc>
        <w:tc>
          <w:tcPr>
            <w:tcW w:w="2560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Hon.GraceDickler</w:t>
            </w:r>
            <w:proofErr w:type="spellEnd"/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Hon. Patrick Murphy</w:t>
            </w:r>
          </w:p>
        </w:tc>
      </w:tr>
      <w:tr w:rsidR="00447262" w:rsidRPr="009C0B13" w:rsidTr="005672C9">
        <w:trPr>
          <w:trHeight w:val="270"/>
          <w:jc w:val="center"/>
        </w:trPr>
        <w:tc>
          <w:tcPr>
            <w:tcW w:w="1967" w:type="dxa"/>
            <w:shd w:val="clear" w:color="auto" w:fill="8DB3E2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Child Protection</w:t>
            </w:r>
          </w:p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Judge</w:t>
            </w:r>
          </w:p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r w:rsidRPr="00447262">
              <w:rPr>
                <w:rFonts w:ascii="Arial" w:eastAsia="微软雅黑" w:hAnsi="Arial" w:cs="Arial"/>
                <w:szCs w:val="21"/>
              </w:rPr>
              <w:t>儿童保护庭法官</w:t>
            </w:r>
          </w:p>
        </w:tc>
        <w:tc>
          <w:tcPr>
            <w:tcW w:w="2385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Hon.Robert</w:t>
            </w:r>
            <w:proofErr w:type="spellEnd"/>
            <w:r w:rsidRPr="00447262">
              <w:rPr>
                <w:rFonts w:ascii="Arial" w:eastAsia="微软雅黑" w:hAnsi="Arial" w:cs="Arial"/>
                <w:szCs w:val="21"/>
              </w:rPr>
              <w:t xml:space="preserve"> </w:t>
            </w:r>
            <w:proofErr w:type="spellStart"/>
            <w:r w:rsidRPr="00447262">
              <w:rPr>
                <w:rFonts w:ascii="Arial" w:eastAsia="微软雅黑" w:hAnsi="Arial" w:cs="Arial"/>
                <w:szCs w:val="21"/>
              </w:rPr>
              <w:t>Balanoff</w:t>
            </w:r>
            <w:proofErr w:type="spellEnd"/>
          </w:p>
        </w:tc>
        <w:tc>
          <w:tcPr>
            <w:tcW w:w="2560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447262" w:rsidRPr="00447262" w:rsidRDefault="00447262" w:rsidP="00447262">
            <w:pPr>
              <w:spacing w:line="400" w:lineRule="exact"/>
              <w:jc w:val="center"/>
              <w:rPr>
                <w:rFonts w:ascii="Arial" w:eastAsia="微软雅黑" w:hAnsi="Arial" w:cs="Arial"/>
                <w:szCs w:val="21"/>
              </w:rPr>
            </w:pPr>
          </w:p>
        </w:tc>
      </w:tr>
    </w:tbl>
    <w:p w:rsidR="00611668" w:rsidRDefault="00611668">
      <w:pPr>
        <w:spacing w:line="400" w:lineRule="exact"/>
        <w:rPr>
          <w:rFonts w:ascii="Arial" w:eastAsia="微软雅黑" w:hAnsi="Arial" w:cs="Arial" w:hint="eastAsia"/>
          <w:b/>
          <w:bCs/>
          <w:sz w:val="24"/>
          <w:szCs w:val="24"/>
        </w:rPr>
      </w:pPr>
    </w:p>
    <w:p w:rsidR="007A7C0A" w:rsidRDefault="007A7C0A" w:rsidP="0039785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4"/>
          <w:szCs w:val="24"/>
        </w:rPr>
      </w:pPr>
    </w:p>
    <w:p w:rsidR="007A7C0A" w:rsidRDefault="007A7C0A" w:rsidP="0039785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4"/>
          <w:szCs w:val="24"/>
        </w:rPr>
      </w:pPr>
    </w:p>
    <w:p w:rsidR="00507E35" w:rsidRDefault="00397859" w:rsidP="00397859">
      <w:pPr>
        <w:spacing w:line="400" w:lineRule="exact"/>
        <w:jc w:val="center"/>
        <w:rPr>
          <w:rFonts w:ascii="Arial" w:eastAsia="微软雅黑" w:hAnsi="Arial" w:cs="Arial" w:hint="eastAsia"/>
          <w:b/>
          <w:bCs/>
          <w:sz w:val="24"/>
          <w:szCs w:val="24"/>
        </w:rPr>
      </w:pPr>
      <w:r>
        <w:rPr>
          <w:rFonts w:ascii="Arial" w:eastAsia="微软雅黑" w:hAnsi="Arial" w:cs="Arial" w:hint="eastAsia"/>
          <w:b/>
          <w:bCs/>
          <w:sz w:val="24"/>
          <w:szCs w:val="24"/>
        </w:rPr>
        <w:t>项目优势</w:t>
      </w:r>
    </w:p>
    <w:p w:rsidR="00507E35" w:rsidRDefault="00507E35">
      <w:pPr>
        <w:spacing w:line="400" w:lineRule="exact"/>
        <w:rPr>
          <w:rFonts w:ascii="Arial" w:eastAsia="微软雅黑" w:hAnsi="Arial" w:cs="Arial" w:hint="eastAsia"/>
          <w:b/>
          <w:bCs/>
          <w:sz w:val="24"/>
          <w:szCs w:val="24"/>
        </w:rPr>
      </w:pPr>
    </w:p>
    <w:p w:rsidR="00507E35" w:rsidRPr="00CC3602" w:rsidRDefault="00507E35">
      <w:pPr>
        <w:numPr>
          <w:ilvl w:val="0"/>
          <w:numId w:val="1"/>
        </w:numPr>
        <w:tabs>
          <w:tab w:val="left" w:pos="425"/>
        </w:tabs>
        <w:spacing w:line="400" w:lineRule="exact"/>
        <w:rPr>
          <w:rFonts w:ascii="Arial" w:eastAsia="微软雅黑" w:hAnsi="Arial" w:cs="Arial" w:hint="eastAsia"/>
          <w:b/>
          <w:bCs/>
          <w:sz w:val="24"/>
          <w:szCs w:val="24"/>
        </w:rPr>
      </w:pPr>
      <w:r w:rsidRPr="00CC3602">
        <w:rPr>
          <w:rFonts w:ascii="Arial" w:eastAsia="微软雅黑" w:hAnsi="Arial" w:cs="Arial" w:hint="eastAsia"/>
          <w:b/>
          <w:bCs/>
          <w:sz w:val="24"/>
          <w:szCs w:val="24"/>
        </w:rPr>
        <w:t>根据自身的专业主修方向，自由选择与主修专业相关的法官进行“一对一”实习，参与其日常工作，使你获得最有效的实习经验并了解本专业的国际前沿水平；</w:t>
      </w:r>
    </w:p>
    <w:p w:rsidR="00507E35" w:rsidRPr="00CC3602" w:rsidRDefault="00507E35">
      <w:pPr>
        <w:numPr>
          <w:ilvl w:val="0"/>
          <w:numId w:val="1"/>
        </w:numPr>
        <w:tabs>
          <w:tab w:val="left" w:pos="425"/>
        </w:tabs>
        <w:spacing w:line="400" w:lineRule="exact"/>
        <w:rPr>
          <w:rFonts w:ascii="Arial" w:eastAsia="微软雅黑" w:hAnsi="Arial" w:cs="Arial" w:hint="eastAsia"/>
          <w:b/>
          <w:bCs/>
          <w:sz w:val="24"/>
          <w:szCs w:val="24"/>
        </w:rPr>
      </w:pPr>
      <w:r w:rsidRPr="00CC3602">
        <w:rPr>
          <w:rFonts w:ascii="Arial" w:eastAsia="微软雅黑" w:hAnsi="Arial" w:cs="Arial" w:hint="eastAsia"/>
          <w:b/>
          <w:bCs/>
          <w:sz w:val="24"/>
          <w:szCs w:val="24"/>
        </w:rPr>
        <w:t>全天候</w:t>
      </w:r>
      <w:r w:rsidRPr="00CC3602">
        <w:rPr>
          <w:rFonts w:ascii="Arial" w:eastAsia="微软雅黑" w:hAnsi="Arial" w:cs="Arial" w:hint="eastAsia"/>
          <w:b/>
          <w:bCs/>
          <w:sz w:val="24"/>
          <w:szCs w:val="24"/>
        </w:rPr>
        <w:t>24</w:t>
      </w:r>
      <w:r w:rsidRPr="00CC3602">
        <w:rPr>
          <w:rFonts w:ascii="Arial" w:eastAsia="微软雅黑" w:hAnsi="Arial" w:cs="Arial" w:hint="eastAsia"/>
          <w:b/>
          <w:bCs/>
          <w:sz w:val="24"/>
          <w:szCs w:val="24"/>
        </w:rPr>
        <w:t>小时的英语环境，使你的专业英语的“听、说、读、写”水平获得质的飞跃，更让你掌握加强了法律英语官文的写作技能；</w:t>
      </w:r>
    </w:p>
    <w:p w:rsidR="00507E35" w:rsidRDefault="00507E35">
      <w:pPr>
        <w:numPr>
          <w:ilvl w:val="0"/>
          <w:numId w:val="1"/>
        </w:numPr>
        <w:tabs>
          <w:tab w:val="left" w:pos="425"/>
        </w:tabs>
        <w:spacing w:line="400" w:lineRule="exact"/>
        <w:rPr>
          <w:rFonts w:ascii="Arial" w:eastAsia="微软雅黑" w:hAnsi="Arial" w:cs="Arial" w:hint="eastAsia"/>
          <w:b/>
          <w:bCs/>
          <w:sz w:val="24"/>
          <w:szCs w:val="24"/>
        </w:rPr>
      </w:pPr>
      <w:r w:rsidRPr="00CC3602">
        <w:rPr>
          <w:rFonts w:ascii="Arial" w:eastAsia="微软雅黑" w:hAnsi="Arial" w:cs="Arial" w:hint="eastAsia"/>
          <w:b/>
          <w:bCs/>
          <w:sz w:val="24"/>
          <w:szCs w:val="24"/>
        </w:rPr>
        <w:t>美国联邦、州法院的工作经历，实习结束获得实习机构颁发的实习证书，成为你未来求职简历中的“最佳闪光点”；</w:t>
      </w:r>
    </w:p>
    <w:p w:rsidR="007A7C0A" w:rsidRPr="00CC3602" w:rsidRDefault="007A7C0A" w:rsidP="007A7C0A">
      <w:pPr>
        <w:spacing w:line="400" w:lineRule="exact"/>
        <w:ind w:left="425"/>
        <w:rPr>
          <w:rFonts w:ascii="Arial" w:eastAsia="微软雅黑" w:hAnsi="Arial" w:cs="Arial" w:hint="eastAsia"/>
          <w:b/>
          <w:bCs/>
          <w:sz w:val="24"/>
          <w:szCs w:val="24"/>
        </w:rPr>
      </w:pPr>
    </w:p>
    <w:p w:rsidR="00507E35" w:rsidRPr="00CC3602" w:rsidRDefault="00507E35">
      <w:pPr>
        <w:spacing w:line="400" w:lineRule="exact"/>
        <w:rPr>
          <w:rFonts w:ascii="Arial" w:eastAsia="微软雅黑" w:hAnsi="Arial" w:cs="Arial" w:hint="eastAsia"/>
          <w:b/>
          <w:bCs/>
          <w:i/>
          <w:iCs/>
          <w:sz w:val="24"/>
          <w:szCs w:val="24"/>
        </w:rPr>
      </w:pPr>
    </w:p>
    <w:p w:rsidR="00507E35" w:rsidRDefault="00507E35">
      <w:pPr>
        <w:spacing w:line="400" w:lineRule="exact"/>
        <w:jc w:val="center"/>
        <w:rPr>
          <w:rFonts w:ascii="Arial" w:eastAsia="微软雅黑" w:hAnsi="Arial" w:cs="Arial"/>
          <w:b/>
          <w:bCs/>
          <w:sz w:val="28"/>
          <w:szCs w:val="28"/>
        </w:rPr>
      </w:pPr>
      <w:r>
        <w:rPr>
          <w:rFonts w:ascii="Arial" w:eastAsia="微软雅黑" w:hAnsi="Arial" w:cs="Arial" w:hint="eastAsia"/>
          <w:b/>
          <w:bCs/>
          <w:sz w:val="28"/>
          <w:szCs w:val="28"/>
        </w:rPr>
        <w:t>《</w:t>
      </w:r>
      <w:r>
        <w:rPr>
          <w:rFonts w:ascii="Arial" w:eastAsia="微软雅黑" w:hAnsi="Arial" w:cs="Arial"/>
          <w:b/>
          <w:bCs/>
          <w:sz w:val="28"/>
          <w:szCs w:val="28"/>
        </w:rPr>
        <w:t>3</w:t>
      </w:r>
      <w:r>
        <w:rPr>
          <w:rFonts w:ascii="Arial" w:eastAsia="微软雅黑" w:hAnsi="Arial" w:cs="Arial"/>
          <w:b/>
          <w:bCs/>
          <w:sz w:val="28"/>
          <w:szCs w:val="28"/>
        </w:rPr>
        <w:t>周常规法律专业</w:t>
      </w:r>
      <w:r>
        <w:rPr>
          <w:rFonts w:ascii="Arial" w:eastAsia="微软雅黑" w:hAnsi="Arial" w:cs="Arial" w:hint="eastAsia"/>
          <w:b/>
          <w:bCs/>
          <w:sz w:val="28"/>
          <w:szCs w:val="28"/>
        </w:rPr>
        <w:t>实习》</w:t>
      </w:r>
    </w:p>
    <w:p w:rsidR="00507E35" w:rsidRDefault="00507E35">
      <w:pPr>
        <w:spacing w:line="400" w:lineRule="exact"/>
        <w:rPr>
          <w:rFonts w:ascii="Arial" w:eastAsia="微软雅黑" w:hAnsi="Arial" w:cs="Arial"/>
          <w:b/>
          <w:bCs/>
          <w:sz w:val="24"/>
          <w:szCs w:val="24"/>
        </w:rPr>
      </w:pPr>
    </w:p>
    <w:p w:rsidR="00507E35" w:rsidRDefault="00507E35">
      <w:pPr>
        <w:numPr>
          <w:ilvl w:val="0"/>
          <w:numId w:val="2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地点：</w:t>
      </w:r>
      <w:r w:rsidR="00101558">
        <w:rPr>
          <w:rFonts w:ascii="Arial" w:eastAsia="微软雅黑" w:hAnsi="Arial" w:cs="Arial" w:hint="eastAsia"/>
          <w:sz w:val="24"/>
          <w:szCs w:val="24"/>
        </w:rPr>
        <w:t>美国</w:t>
      </w:r>
      <w:r w:rsidR="009D1E09">
        <w:rPr>
          <w:rFonts w:ascii="Arial" w:eastAsia="微软雅黑" w:hAnsi="Arial" w:cs="Arial" w:hint="eastAsia"/>
          <w:sz w:val="24"/>
          <w:szCs w:val="24"/>
        </w:rPr>
        <w:t>某</w:t>
      </w:r>
      <w:r w:rsidR="00101558">
        <w:rPr>
          <w:rFonts w:ascii="Arial" w:eastAsia="微软雅黑" w:hAnsi="Arial" w:cs="Arial" w:hint="eastAsia"/>
          <w:sz w:val="24"/>
          <w:szCs w:val="24"/>
        </w:rPr>
        <w:t>法院</w:t>
      </w:r>
      <w:r w:rsidR="009D1E09">
        <w:rPr>
          <w:rFonts w:ascii="Arial" w:eastAsia="微软雅黑" w:hAnsi="Arial" w:cs="Arial" w:hint="eastAsia"/>
          <w:sz w:val="24"/>
          <w:szCs w:val="24"/>
        </w:rPr>
        <w:t>（会根据实际情况提前安排）</w:t>
      </w:r>
    </w:p>
    <w:p w:rsidR="00507E35" w:rsidRDefault="00507E35">
      <w:pPr>
        <w:numPr>
          <w:ilvl w:val="0"/>
          <w:numId w:val="2"/>
        </w:numPr>
        <w:spacing w:line="400" w:lineRule="exact"/>
        <w:rPr>
          <w:rFonts w:ascii="Arial" w:eastAsia="微软雅黑" w:hAnsi="Arial" w:cs="Arial"/>
          <w:sz w:val="24"/>
          <w:szCs w:val="24"/>
          <w:shd w:val="clear" w:color="FFFFFF" w:fill="D9D9D9"/>
        </w:rPr>
      </w:pP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语言：英语</w:t>
      </w:r>
    </w:p>
    <w:p w:rsidR="00507E35" w:rsidRDefault="00507E35">
      <w:pPr>
        <w:numPr>
          <w:ilvl w:val="0"/>
          <w:numId w:val="2"/>
        </w:num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时间：</w:t>
      </w:r>
      <w:r w:rsidR="00CC3602">
        <w:rPr>
          <w:rFonts w:ascii="Arial" w:eastAsia="微软雅黑" w:hAnsi="Arial" w:cs="Arial"/>
          <w:sz w:val="24"/>
          <w:szCs w:val="24"/>
        </w:rPr>
        <w:t>20</w:t>
      </w:r>
      <w:r w:rsidR="00CC3602">
        <w:rPr>
          <w:rFonts w:ascii="Arial" w:eastAsia="微软雅黑" w:hAnsi="Arial" w:cs="Arial" w:hint="eastAsia"/>
          <w:sz w:val="24"/>
          <w:szCs w:val="24"/>
        </w:rPr>
        <w:t>1</w:t>
      </w:r>
      <w:r w:rsidR="00A96637">
        <w:rPr>
          <w:rFonts w:ascii="Arial" w:eastAsia="微软雅黑" w:hAnsi="Arial" w:cs="Arial" w:hint="eastAsia"/>
          <w:sz w:val="24"/>
          <w:szCs w:val="24"/>
        </w:rPr>
        <w:t>6</w:t>
      </w:r>
      <w:r>
        <w:rPr>
          <w:rFonts w:ascii="Arial" w:eastAsia="微软雅黑" w:hAnsi="Arial" w:cs="Arial"/>
          <w:sz w:val="24"/>
          <w:szCs w:val="24"/>
        </w:rPr>
        <w:t>年</w:t>
      </w:r>
      <w:r w:rsidR="001725BB">
        <w:rPr>
          <w:rFonts w:ascii="Arial" w:eastAsia="微软雅黑" w:hAnsi="Arial" w:cs="Arial" w:hint="eastAsia"/>
          <w:sz w:val="24"/>
          <w:szCs w:val="24"/>
        </w:rPr>
        <w:t>7</w:t>
      </w:r>
      <w:r>
        <w:rPr>
          <w:rFonts w:ascii="Arial" w:eastAsia="微软雅黑" w:hAnsi="Arial" w:cs="Arial"/>
          <w:sz w:val="24"/>
          <w:szCs w:val="24"/>
        </w:rPr>
        <w:t>月</w:t>
      </w:r>
      <w:r w:rsidR="001725BB">
        <w:rPr>
          <w:rFonts w:ascii="Arial" w:eastAsia="微软雅黑" w:hAnsi="Arial" w:cs="Arial" w:hint="eastAsia"/>
          <w:sz w:val="24"/>
          <w:szCs w:val="24"/>
        </w:rPr>
        <w:t>31</w:t>
      </w:r>
      <w:r>
        <w:rPr>
          <w:rFonts w:ascii="Arial" w:eastAsia="微软雅黑" w:hAnsi="Arial" w:cs="Arial"/>
          <w:sz w:val="24"/>
          <w:szCs w:val="24"/>
        </w:rPr>
        <w:t>日</w:t>
      </w:r>
      <w:r>
        <w:rPr>
          <w:rFonts w:ascii="Arial" w:eastAsia="微软雅黑" w:hAnsi="Arial" w:cs="Arial"/>
          <w:sz w:val="24"/>
          <w:szCs w:val="24"/>
        </w:rPr>
        <w:t xml:space="preserve"> — </w:t>
      </w:r>
      <w:r w:rsidR="001725BB">
        <w:rPr>
          <w:rFonts w:ascii="Arial" w:eastAsia="微软雅黑" w:hAnsi="Arial" w:cs="Arial" w:hint="eastAsia"/>
          <w:sz w:val="24"/>
          <w:szCs w:val="24"/>
        </w:rPr>
        <w:t>8</w:t>
      </w:r>
      <w:r>
        <w:rPr>
          <w:rFonts w:ascii="Arial" w:eastAsia="微软雅黑" w:hAnsi="Arial" w:cs="Arial"/>
          <w:sz w:val="24"/>
          <w:szCs w:val="24"/>
        </w:rPr>
        <w:t>月</w:t>
      </w:r>
      <w:r w:rsidR="001725BB">
        <w:rPr>
          <w:rFonts w:ascii="Arial" w:eastAsia="微软雅黑" w:hAnsi="Arial" w:cs="Arial" w:hint="eastAsia"/>
          <w:sz w:val="24"/>
          <w:szCs w:val="24"/>
        </w:rPr>
        <w:t>30</w:t>
      </w:r>
      <w:r w:rsidR="007A7C0A">
        <w:rPr>
          <w:rFonts w:ascii="Arial" w:eastAsia="微软雅黑" w:hAnsi="Arial" w:cs="Arial"/>
          <w:sz w:val="24"/>
          <w:szCs w:val="24"/>
        </w:rPr>
        <w:t>日</w:t>
      </w:r>
    </w:p>
    <w:p w:rsidR="00507E35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 xml:space="preserve">            </w:t>
      </w:r>
      <w:r>
        <w:rPr>
          <w:rFonts w:ascii="Arial" w:eastAsia="微软雅黑" w:hAnsi="Arial" w:cs="Arial" w:hint="eastAsia"/>
          <w:b/>
          <w:bCs/>
          <w:sz w:val="24"/>
          <w:szCs w:val="24"/>
        </w:rPr>
        <w:t>项目报名截止时间：</w:t>
      </w:r>
      <w:r w:rsidR="001725BB">
        <w:rPr>
          <w:rFonts w:ascii="Arial" w:eastAsia="微软雅黑" w:hAnsi="Arial" w:cs="Arial"/>
          <w:b/>
          <w:bCs/>
          <w:sz w:val="24"/>
          <w:szCs w:val="24"/>
        </w:rPr>
        <w:t>201</w:t>
      </w:r>
      <w:r w:rsidR="001725BB">
        <w:rPr>
          <w:rFonts w:ascii="Arial" w:eastAsia="微软雅黑" w:hAnsi="Arial" w:cs="Arial" w:hint="eastAsia"/>
          <w:b/>
          <w:bCs/>
          <w:sz w:val="24"/>
          <w:szCs w:val="24"/>
        </w:rPr>
        <w:t>6</w:t>
      </w:r>
      <w:r>
        <w:rPr>
          <w:rFonts w:ascii="Arial" w:eastAsia="微软雅黑" w:hAnsi="Arial" w:cs="Arial"/>
          <w:b/>
          <w:bCs/>
          <w:sz w:val="24"/>
          <w:szCs w:val="24"/>
        </w:rPr>
        <w:t>年</w:t>
      </w:r>
      <w:r w:rsidR="001725BB">
        <w:rPr>
          <w:rFonts w:ascii="Arial" w:eastAsia="微软雅黑" w:hAnsi="Arial" w:cs="Arial" w:hint="eastAsia"/>
          <w:b/>
          <w:bCs/>
          <w:sz w:val="24"/>
          <w:szCs w:val="24"/>
        </w:rPr>
        <w:t>5</w:t>
      </w:r>
      <w:r>
        <w:rPr>
          <w:rFonts w:ascii="Arial" w:eastAsia="微软雅黑" w:hAnsi="Arial" w:cs="Arial"/>
          <w:b/>
          <w:bCs/>
          <w:sz w:val="24"/>
          <w:szCs w:val="24"/>
        </w:rPr>
        <w:t>月</w:t>
      </w:r>
      <w:r w:rsidR="001725BB">
        <w:rPr>
          <w:rFonts w:ascii="Arial" w:eastAsia="微软雅黑" w:hAnsi="Arial" w:cs="Arial" w:hint="eastAsia"/>
          <w:b/>
          <w:bCs/>
          <w:sz w:val="24"/>
          <w:szCs w:val="24"/>
        </w:rPr>
        <w:t>4</w:t>
      </w:r>
      <w:r>
        <w:rPr>
          <w:rFonts w:ascii="Arial" w:eastAsia="微软雅黑" w:hAnsi="Arial" w:cs="Arial"/>
          <w:b/>
          <w:bCs/>
          <w:sz w:val="24"/>
          <w:szCs w:val="24"/>
        </w:rPr>
        <w:t>日</w:t>
      </w:r>
    </w:p>
    <w:p w:rsidR="00507E35" w:rsidRDefault="00507E35">
      <w:pPr>
        <w:numPr>
          <w:ilvl w:val="0"/>
          <w:numId w:val="2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学科方向：法律专业</w:t>
      </w:r>
      <w:r>
        <w:rPr>
          <w:rFonts w:ascii="Arial" w:eastAsia="微软雅黑" w:hAnsi="Arial" w:cs="Arial"/>
          <w:sz w:val="24"/>
          <w:szCs w:val="24"/>
        </w:rPr>
        <w:t xml:space="preserve">  </w:t>
      </w:r>
    </w:p>
    <w:p w:rsidR="007516D7" w:rsidRDefault="00507E35" w:rsidP="007516D7">
      <w:pPr>
        <w:numPr>
          <w:ilvl w:val="0"/>
          <w:numId w:val="2"/>
        </w:num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费用</w:t>
      </w:r>
      <w:r>
        <w:rPr>
          <w:rFonts w:ascii="Arial" w:eastAsia="微软雅黑" w:hAnsi="Arial" w:cs="Arial" w:hint="eastAsia"/>
          <w:sz w:val="24"/>
          <w:szCs w:val="24"/>
        </w:rPr>
        <w:t>安排</w:t>
      </w:r>
      <w:r>
        <w:rPr>
          <w:rFonts w:ascii="Arial" w:eastAsia="微软雅黑" w:hAnsi="Arial" w:cs="Arial"/>
          <w:sz w:val="24"/>
          <w:szCs w:val="24"/>
        </w:rPr>
        <w:t>：</w:t>
      </w:r>
    </w:p>
    <w:p w:rsidR="00CC3602" w:rsidRPr="007516D7" w:rsidRDefault="00507E35" w:rsidP="007516D7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 w:rsidRPr="007516D7">
        <w:rPr>
          <w:rFonts w:ascii="Arial" w:eastAsia="微软雅黑" w:hAnsi="Arial" w:cs="Arial"/>
          <w:sz w:val="24"/>
          <w:szCs w:val="24"/>
        </w:rPr>
        <w:t>（</w:t>
      </w:r>
      <w:r w:rsidRPr="007516D7">
        <w:rPr>
          <w:rFonts w:ascii="Arial" w:eastAsia="微软雅黑" w:hAnsi="Arial" w:cs="Arial"/>
          <w:sz w:val="24"/>
          <w:szCs w:val="24"/>
        </w:rPr>
        <w:t>1</w:t>
      </w:r>
      <w:r w:rsidRPr="007516D7">
        <w:rPr>
          <w:rFonts w:ascii="Arial" w:eastAsia="微软雅黑" w:hAnsi="Arial" w:cs="Arial"/>
          <w:sz w:val="24"/>
          <w:szCs w:val="24"/>
        </w:rPr>
        <w:t>）手续费用：人民币</w:t>
      </w:r>
      <w:r w:rsidR="00CC3602" w:rsidRPr="007516D7">
        <w:rPr>
          <w:rFonts w:ascii="Arial" w:eastAsia="微软雅黑" w:hAnsi="Arial" w:cs="Arial" w:hint="eastAsia"/>
          <w:sz w:val="24"/>
          <w:szCs w:val="24"/>
        </w:rPr>
        <w:t>8</w:t>
      </w:r>
      <w:r w:rsidRPr="007516D7">
        <w:rPr>
          <w:rFonts w:ascii="Arial" w:eastAsia="微软雅黑" w:hAnsi="Arial" w:cs="Arial"/>
          <w:sz w:val="24"/>
          <w:szCs w:val="24"/>
        </w:rPr>
        <w:t>000</w:t>
      </w:r>
      <w:r w:rsidRPr="007516D7">
        <w:rPr>
          <w:rFonts w:ascii="Arial" w:eastAsia="微软雅黑" w:hAnsi="Arial" w:cs="Arial"/>
          <w:sz w:val="24"/>
          <w:szCs w:val="24"/>
        </w:rPr>
        <w:t>元</w:t>
      </w:r>
      <w:r w:rsidRPr="007516D7">
        <w:rPr>
          <w:rFonts w:ascii="Arial" w:eastAsia="微软雅黑" w:hAnsi="Arial" w:cs="Arial"/>
          <w:sz w:val="24"/>
          <w:szCs w:val="24"/>
        </w:rPr>
        <w:t>/</w:t>
      </w:r>
      <w:r w:rsidRPr="007516D7">
        <w:rPr>
          <w:rFonts w:ascii="Arial" w:eastAsia="微软雅黑" w:hAnsi="Arial" w:cs="Arial"/>
          <w:sz w:val="24"/>
          <w:szCs w:val="24"/>
        </w:rPr>
        <w:t>人</w:t>
      </w:r>
      <w:r w:rsidR="00CC3602" w:rsidRPr="007516D7">
        <w:rPr>
          <w:rFonts w:ascii="Arial" w:eastAsia="微软雅黑" w:hAnsi="Arial" w:cs="Arial"/>
          <w:sz w:val="24"/>
          <w:szCs w:val="24"/>
        </w:rPr>
        <w:t>（包括</w:t>
      </w:r>
      <w:r w:rsidR="00CC3602" w:rsidRPr="007516D7">
        <w:rPr>
          <w:rFonts w:ascii="Arial" w:eastAsia="微软雅黑" w:hAnsi="Arial" w:cs="Arial" w:hint="eastAsia"/>
          <w:sz w:val="24"/>
          <w:szCs w:val="24"/>
        </w:rPr>
        <w:t>报名费</w:t>
      </w:r>
      <w:r w:rsidR="00CC3602" w:rsidRPr="007516D7">
        <w:rPr>
          <w:rFonts w:ascii="Arial" w:eastAsia="微软雅黑" w:hAnsi="Arial" w:cs="Arial"/>
          <w:sz w:val="24"/>
          <w:szCs w:val="24"/>
        </w:rPr>
        <w:t>、</w:t>
      </w:r>
      <w:r w:rsidR="00CC3602" w:rsidRPr="007516D7">
        <w:rPr>
          <w:rFonts w:ascii="Arial" w:eastAsia="微软雅黑" w:hAnsi="Arial" w:cs="Arial" w:hint="eastAsia"/>
          <w:sz w:val="24"/>
          <w:szCs w:val="24"/>
        </w:rPr>
        <w:t>申请资料审核费、签证费、</w:t>
      </w:r>
      <w:r w:rsidR="00CC3602" w:rsidRPr="007516D7">
        <w:rPr>
          <w:rFonts w:ascii="Arial" w:eastAsia="微软雅黑" w:hAnsi="Arial" w:cs="Arial"/>
          <w:sz w:val="24"/>
          <w:szCs w:val="24"/>
        </w:rPr>
        <w:t>签证服务费、</w:t>
      </w:r>
      <w:r w:rsidR="00CC3602" w:rsidRPr="007516D7">
        <w:rPr>
          <w:rFonts w:ascii="Arial" w:eastAsia="微软雅黑" w:hAnsi="Arial" w:cs="Arial" w:hint="eastAsia"/>
          <w:sz w:val="24"/>
          <w:szCs w:val="24"/>
        </w:rPr>
        <w:t>境外保险费、</w:t>
      </w:r>
      <w:r w:rsidR="00CC3602" w:rsidRPr="007516D7">
        <w:rPr>
          <w:rFonts w:ascii="Arial" w:eastAsia="微软雅黑" w:hAnsi="Arial" w:cs="Arial"/>
          <w:sz w:val="24"/>
          <w:szCs w:val="24"/>
        </w:rPr>
        <w:t>项目管理费等。）</w:t>
      </w:r>
    </w:p>
    <w:p w:rsidR="00CC3602" w:rsidRDefault="009D1E09" w:rsidP="009D1E09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>（</w:t>
      </w:r>
      <w:r>
        <w:rPr>
          <w:rFonts w:ascii="Arial" w:eastAsia="微软雅黑" w:hAnsi="Arial" w:cs="Arial" w:hint="eastAsia"/>
          <w:sz w:val="24"/>
          <w:szCs w:val="24"/>
        </w:rPr>
        <w:t>2</w:t>
      </w:r>
      <w:r>
        <w:rPr>
          <w:rFonts w:ascii="Arial" w:eastAsia="微软雅黑" w:hAnsi="Arial" w:cs="Arial" w:hint="eastAsia"/>
          <w:sz w:val="24"/>
          <w:szCs w:val="24"/>
        </w:rPr>
        <w:t>）</w:t>
      </w:r>
      <w:r w:rsidR="00CC3602">
        <w:rPr>
          <w:rFonts w:ascii="Arial" w:eastAsia="微软雅黑" w:hAnsi="Arial" w:cs="Arial"/>
          <w:sz w:val="24"/>
          <w:szCs w:val="24"/>
        </w:rPr>
        <w:t>实习费用：美金</w:t>
      </w:r>
      <w:r w:rsidR="001725BB">
        <w:rPr>
          <w:rFonts w:ascii="Arial" w:eastAsia="微软雅黑" w:hAnsi="Arial" w:cs="Arial" w:hint="eastAsia"/>
          <w:sz w:val="24"/>
          <w:szCs w:val="24"/>
        </w:rPr>
        <w:t>53</w:t>
      </w:r>
      <w:r w:rsidR="007516D7">
        <w:rPr>
          <w:rFonts w:ascii="Arial" w:eastAsia="微软雅黑" w:hAnsi="Arial" w:cs="Arial" w:hint="eastAsia"/>
          <w:sz w:val="24"/>
          <w:szCs w:val="24"/>
        </w:rPr>
        <w:t>0</w:t>
      </w:r>
      <w:r w:rsidR="00CC3602">
        <w:rPr>
          <w:rFonts w:ascii="Arial" w:eastAsia="微软雅黑" w:hAnsi="Arial" w:cs="Arial" w:hint="eastAsia"/>
          <w:sz w:val="24"/>
          <w:szCs w:val="24"/>
        </w:rPr>
        <w:t>0</w:t>
      </w:r>
      <w:r w:rsidR="00CC3602">
        <w:rPr>
          <w:rFonts w:ascii="Arial" w:eastAsia="微软雅黑" w:hAnsi="Arial" w:cs="Arial"/>
          <w:sz w:val="24"/>
          <w:szCs w:val="24"/>
        </w:rPr>
        <w:t xml:space="preserve"> </w:t>
      </w:r>
      <w:r w:rsidR="00CC3602">
        <w:rPr>
          <w:rFonts w:ascii="Arial" w:eastAsia="微软雅黑" w:hAnsi="Arial" w:cs="Arial"/>
          <w:sz w:val="24"/>
          <w:szCs w:val="24"/>
        </w:rPr>
        <w:t>美元</w:t>
      </w:r>
      <w:r w:rsidR="00CC3602">
        <w:rPr>
          <w:rFonts w:ascii="Arial" w:eastAsia="微软雅黑" w:hAnsi="Arial" w:cs="Arial"/>
          <w:sz w:val="24"/>
          <w:szCs w:val="24"/>
        </w:rPr>
        <w:t>/</w:t>
      </w:r>
      <w:r w:rsidR="00CC3602">
        <w:rPr>
          <w:rFonts w:ascii="Arial" w:eastAsia="微软雅黑" w:hAnsi="Arial" w:cs="Arial"/>
          <w:sz w:val="24"/>
          <w:szCs w:val="24"/>
        </w:rPr>
        <w:t>人（包括：</w:t>
      </w:r>
      <w:r w:rsidR="00CC3602">
        <w:rPr>
          <w:rFonts w:ascii="Arial" w:eastAsia="微软雅黑" w:hAnsi="Arial" w:cs="Arial" w:hint="eastAsia"/>
          <w:sz w:val="24"/>
          <w:szCs w:val="24"/>
        </w:rPr>
        <w:t>美国商务英语培训费</w:t>
      </w:r>
      <w:r w:rsidR="00CC3602">
        <w:rPr>
          <w:rFonts w:ascii="Arial" w:eastAsia="微软雅黑" w:hAnsi="Arial" w:cs="Arial"/>
          <w:sz w:val="24"/>
          <w:szCs w:val="24"/>
        </w:rPr>
        <w:t>、资料</w:t>
      </w:r>
      <w:r w:rsidR="00CC3602">
        <w:rPr>
          <w:rFonts w:ascii="Arial" w:eastAsia="微软雅黑" w:hAnsi="Arial" w:cs="Arial" w:hint="eastAsia"/>
          <w:sz w:val="24"/>
          <w:szCs w:val="24"/>
        </w:rPr>
        <w:t>书本</w:t>
      </w:r>
      <w:r w:rsidR="00CC3602">
        <w:rPr>
          <w:rFonts w:ascii="Arial" w:eastAsia="微软雅黑" w:hAnsi="Arial" w:cs="Arial"/>
          <w:sz w:val="24"/>
          <w:szCs w:val="24"/>
        </w:rPr>
        <w:t>费、</w:t>
      </w:r>
      <w:r w:rsidR="00CC3602">
        <w:rPr>
          <w:rFonts w:ascii="Arial" w:eastAsia="微软雅黑" w:hAnsi="Arial" w:cs="Arial" w:hint="eastAsia"/>
          <w:sz w:val="24"/>
          <w:szCs w:val="24"/>
        </w:rPr>
        <w:t>实习</w:t>
      </w:r>
      <w:r w:rsidR="00CC3602">
        <w:rPr>
          <w:rFonts w:ascii="Arial" w:eastAsia="微软雅黑" w:hAnsi="Arial" w:cs="Arial"/>
          <w:sz w:val="24"/>
          <w:szCs w:val="24"/>
        </w:rPr>
        <w:t>证书费、欢迎宴会与欢送宴会、职业发展培训指导、</w:t>
      </w:r>
      <w:r w:rsidR="0086219E">
        <w:rPr>
          <w:rFonts w:ascii="Arial" w:eastAsia="微软雅黑" w:hAnsi="Arial" w:cs="Arial" w:hint="eastAsia"/>
          <w:sz w:val="24"/>
          <w:szCs w:val="24"/>
        </w:rPr>
        <w:t>住宿费</w:t>
      </w:r>
      <w:r w:rsidR="00CC3602">
        <w:rPr>
          <w:rFonts w:ascii="Arial" w:eastAsia="微软雅黑" w:hAnsi="Arial" w:cs="Arial"/>
          <w:sz w:val="24"/>
          <w:szCs w:val="24"/>
        </w:rPr>
        <w:t>。）</w:t>
      </w:r>
    </w:p>
    <w:p w:rsidR="00507E35" w:rsidRDefault="00507E35" w:rsidP="00CC3602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/>
          <w:sz w:val="24"/>
          <w:szCs w:val="24"/>
        </w:rPr>
        <w:t>3</w:t>
      </w:r>
      <w:r>
        <w:rPr>
          <w:rFonts w:ascii="Arial" w:eastAsia="微软雅黑" w:hAnsi="Arial" w:cs="Arial"/>
          <w:sz w:val="24"/>
          <w:szCs w:val="24"/>
        </w:rPr>
        <w:t>）该费用不包含：中美往返机票、境外每日餐费（实习期间）</w:t>
      </w:r>
    </w:p>
    <w:p w:rsidR="00507E35" w:rsidRDefault="00CC3602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  </w:t>
      </w:r>
      <w:r w:rsidR="00507E35">
        <w:rPr>
          <w:rFonts w:ascii="Arial" w:eastAsia="微软雅黑" w:hAnsi="Arial" w:cs="Arial"/>
          <w:sz w:val="24"/>
          <w:szCs w:val="24"/>
        </w:rPr>
        <w:t>机票费用：中教国际统一订购，价格以实际出票为准。</w:t>
      </w:r>
    </w:p>
    <w:p w:rsidR="00507E35" w:rsidRDefault="00507E35">
      <w:pPr>
        <w:numPr>
          <w:ilvl w:val="0"/>
          <w:numId w:val="2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报名所需材料：</w:t>
      </w:r>
    </w:p>
    <w:p w:rsidR="00507E35" w:rsidRDefault="00507E35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/>
          <w:sz w:val="24"/>
          <w:szCs w:val="24"/>
        </w:rPr>
        <w:t>1</w:t>
      </w:r>
      <w:r>
        <w:rPr>
          <w:rFonts w:ascii="Arial" w:eastAsia="微软雅黑" w:hAnsi="Arial" w:cs="Arial"/>
          <w:sz w:val="24"/>
          <w:szCs w:val="24"/>
        </w:rPr>
        <w:t>）报名表</w:t>
      </w:r>
    </w:p>
    <w:p w:rsidR="009D1E09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/>
          <w:sz w:val="24"/>
          <w:szCs w:val="24"/>
        </w:rPr>
        <w:t>2</w:t>
      </w:r>
      <w:r>
        <w:rPr>
          <w:rFonts w:ascii="Arial" w:eastAsia="微软雅黑" w:hAnsi="Arial" w:cs="Arial"/>
          <w:sz w:val="24"/>
          <w:szCs w:val="24"/>
        </w:rPr>
        <w:t>）大学在读期间成绩单</w:t>
      </w:r>
      <w:r>
        <w:rPr>
          <w:rFonts w:ascii="Arial" w:eastAsia="微软雅黑" w:hAnsi="Arial" w:cs="Arial" w:hint="eastAsia"/>
          <w:sz w:val="24"/>
          <w:szCs w:val="24"/>
        </w:rPr>
        <w:t>；</w:t>
      </w:r>
    </w:p>
    <w:p w:rsidR="00507E35" w:rsidRDefault="00507E35" w:rsidP="009D1E09">
      <w:pPr>
        <w:spacing w:line="400" w:lineRule="exact"/>
        <w:ind w:firstLineChars="400" w:firstLine="960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英语水平证明（</w:t>
      </w:r>
      <w:r w:rsidR="009D1E09">
        <w:rPr>
          <w:rFonts w:ascii="Arial" w:eastAsia="微软雅黑" w:hAnsi="Arial" w:cs="Arial" w:hint="eastAsia"/>
          <w:sz w:val="24"/>
          <w:szCs w:val="24"/>
        </w:rPr>
        <w:t>英语六级考试达到</w:t>
      </w:r>
      <w:r w:rsidR="009D1E09">
        <w:rPr>
          <w:rFonts w:ascii="Arial" w:eastAsia="微软雅黑" w:hAnsi="Arial" w:cs="Arial" w:hint="eastAsia"/>
          <w:sz w:val="24"/>
          <w:szCs w:val="24"/>
        </w:rPr>
        <w:t>425</w:t>
      </w:r>
      <w:r w:rsidR="009D1E09">
        <w:rPr>
          <w:rFonts w:ascii="Arial" w:eastAsia="微软雅黑" w:hAnsi="Arial" w:cs="Arial" w:hint="eastAsia"/>
          <w:sz w:val="24"/>
          <w:szCs w:val="24"/>
        </w:rPr>
        <w:t>分或</w:t>
      </w:r>
      <w:r>
        <w:rPr>
          <w:rFonts w:ascii="Arial" w:eastAsia="微软雅黑" w:hAnsi="Arial" w:cs="Arial"/>
          <w:sz w:val="24"/>
          <w:szCs w:val="24"/>
        </w:rPr>
        <w:t>托福</w:t>
      </w:r>
      <w:r w:rsidR="009D1E09">
        <w:rPr>
          <w:rFonts w:ascii="Arial" w:eastAsia="微软雅黑" w:hAnsi="Arial" w:cs="Arial" w:hint="eastAsia"/>
          <w:sz w:val="24"/>
          <w:szCs w:val="24"/>
        </w:rPr>
        <w:t>80</w:t>
      </w:r>
      <w:r w:rsidR="009D1E09">
        <w:rPr>
          <w:rFonts w:ascii="Arial" w:eastAsia="微软雅黑" w:hAnsi="Arial" w:cs="Arial" w:hint="eastAsia"/>
          <w:sz w:val="24"/>
          <w:szCs w:val="24"/>
        </w:rPr>
        <w:t>分以上</w:t>
      </w:r>
      <w:proofErr w:type="gramStart"/>
      <w:r w:rsidR="009D1E09">
        <w:rPr>
          <w:rFonts w:ascii="Arial" w:eastAsia="微软雅黑" w:hAnsi="Arial" w:cs="Arial" w:hint="eastAsia"/>
          <w:sz w:val="24"/>
          <w:szCs w:val="24"/>
        </w:rPr>
        <w:t>或</w:t>
      </w:r>
      <w:r>
        <w:rPr>
          <w:rFonts w:ascii="Arial" w:eastAsia="微软雅黑" w:hAnsi="Arial" w:cs="Arial"/>
          <w:sz w:val="24"/>
          <w:szCs w:val="24"/>
        </w:rPr>
        <w:t>雅思</w:t>
      </w:r>
      <w:proofErr w:type="gramEnd"/>
      <w:r w:rsidR="009D1E09">
        <w:rPr>
          <w:rFonts w:ascii="Arial" w:eastAsia="微软雅黑" w:hAnsi="Arial" w:cs="Arial" w:hint="eastAsia"/>
          <w:sz w:val="24"/>
          <w:szCs w:val="24"/>
        </w:rPr>
        <w:t>5.5</w:t>
      </w:r>
      <w:r>
        <w:rPr>
          <w:rFonts w:ascii="Arial" w:eastAsia="微软雅黑" w:hAnsi="Arial" w:cs="Arial"/>
          <w:sz w:val="24"/>
          <w:szCs w:val="24"/>
        </w:rPr>
        <w:t>）</w:t>
      </w:r>
    </w:p>
    <w:p w:rsidR="00507E35" w:rsidRDefault="00507E35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 w:hint="eastAsia"/>
          <w:sz w:val="24"/>
          <w:szCs w:val="24"/>
        </w:rPr>
        <w:t>3</w:t>
      </w:r>
      <w:r>
        <w:rPr>
          <w:rFonts w:ascii="Arial" w:eastAsia="微软雅黑" w:hAnsi="Arial" w:cs="Arial"/>
          <w:sz w:val="24"/>
          <w:szCs w:val="24"/>
        </w:rPr>
        <w:t>）英文简历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（可提供参照范本）</w:t>
      </w:r>
      <w:r>
        <w:rPr>
          <w:rFonts w:ascii="Arial" w:eastAsia="微软雅黑" w:hAnsi="Arial" w:cs="Arial" w:hint="eastAsia"/>
          <w:sz w:val="24"/>
          <w:szCs w:val="24"/>
        </w:rPr>
        <w:t>；</w:t>
      </w:r>
      <w:r>
        <w:rPr>
          <w:rFonts w:ascii="Arial" w:eastAsia="微软雅黑" w:hAnsi="Arial" w:cs="Arial"/>
          <w:sz w:val="24"/>
          <w:szCs w:val="24"/>
        </w:rPr>
        <w:t>英文申请书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（可提供参照范本）</w:t>
      </w:r>
    </w:p>
    <w:p w:rsidR="000C58EA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 w:hint="eastAsia"/>
          <w:sz w:val="24"/>
          <w:szCs w:val="24"/>
        </w:rPr>
        <w:t>4</w:t>
      </w:r>
      <w:r>
        <w:rPr>
          <w:rFonts w:ascii="Arial" w:eastAsia="微软雅黑" w:hAnsi="Arial" w:cs="Arial"/>
          <w:sz w:val="24"/>
          <w:szCs w:val="24"/>
        </w:rPr>
        <w:t>）</w:t>
      </w:r>
      <w:r>
        <w:rPr>
          <w:rFonts w:ascii="Arial" w:eastAsia="微软雅黑" w:hAnsi="Arial" w:cs="Arial"/>
          <w:sz w:val="24"/>
          <w:szCs w:val="24"/>
        </w:rPr>
        <w:t xml:space="preserve">3-5 </w:t>
      </w:r>
      <w:r>
        <w:rPr>
          <w:rFonts w:ascii="Arial" w:eastAsia="微软雅黑" w:hAnsi="Arial" w:cs="Arial"/>
          <w:sz w:val="24"/>
          <w:szCs w:val="24"/>
        </w:rPr>
        <w:t>页英文论文摘选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（可提供参照范本）</w:t>
      </w:r>
    </w:p>
    <w:p w:rsidR="009D1E09" w:rsidRDefault="009D1E09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</w:p>
    <w:p w:rsidR="00AC1CCC" w:rsidRDefault="00AC1CCC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</w:p>
    <w:p w:rsidR="009D1E09" w:rsidRPr="000C58EA" w:rsidRDefault="009D1E09">
      <w:pPr>
        <w:spacing w:line="400" w:lineRule="exact"/>
        <w:rPr>
          <w:rFonts w:ascii="Arial" w:eastAsia="微软雅黑" w:hAnsi="Arial" w:cs="Arial"/>
          <w:sz w:val="24"/>
          <w:szCs w:val="24"/>
        </w:rPr>
      </w:pPr>
    </w:p>
    <w:p w:rsidR="00507E35" w:rsidRDefault="00507E35">
      <w:pPr>
        <w:numPr>
          <w:ilvl w:val="0"/>
          <w:numId w:val="2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项目</w:t>
      </w:r>
      <w:r>
        <w:rPr>
          <w:rFonts w:ascii="Arial" w:eastAsia="微软雅黑" w:hAnsi="Arial" w:cs="Arial" w:hint="eastAsia"/>
          <w:sz w:val="24"/>
          <w:szCs w:val="24"/>
        </w:rPr>
        <w:t>行程</w:t>
      </w:r>
      <w:r>
        <w:rPr>
          <w:rFonts w:ascii="Arial" w:eastAsia="微软雅黑" w:hAnsi="Arial" w:cs="Arial"/>
          <w:sz w:val="24"/>
          <w:szCs w:val="24"/>
        </w:rPr>
        <w:t>（以实际行程为准</w:t>
      </w:r>
      <w:r w:rsidR="007A7C0A">
        <w:rPr>
          <w:rFonts w:ascii="Arial" w:eastAsia="微软雅黑" w:hAnsi="Arial" w:cs="Arial" w:hint="eastAsia"/>
          <w:sz w:val="24"/>
          <w:szCs w:val="24"/>
        </w:rPr>
        <w:t>，列表中法院律所为例，仅做参考</w:t>
      </w:r>
      <w:r>
        <w:rPr>
          <w:rFonts w:ascii="Arial" w:eastAsia="微软雅黑" w:hAnsi="Arial" w:cs="Arial"/>
          <w:sz w:val="24"/>
          <w:szCs w:val="24"/>
        </w:rPr>
        <w:t>）</w:t>
      </w:r>
    </w:p>
    <w:tbl>
      <w:tblPr>
        <w:tblW w:w="0" w:type="auto"/>
        <w:jc w:val="center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1081"/>
        <w:gridCol w:w="5385"/>
        <w:gridCol w:w="1672"/>
      </w:tblGrid>
      <w:tr w:rsidR="00507E35" w:rsidRPr="00611668" w:rsidTr="00611668">
        <w:trPr>
          <w:trHeight w:val="90"/>
          <w:jc w:val="center"/>
        </w:trPr>
        <w:tc>
          <w:tcPr>
            <w:tcW w:w="1081" w:type="dxa"/>
            <w:shd w:val="clear" w:color="auto" w:fill="C6D9F1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C6D9F1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385" w:type="dxa"/>
            <w:shd w:val="clear" w:color="auto" w:fill="C6D9F1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672" w:type="dxa"/>
            <w:shd w:val="clear" w:color="auto" w:fill="C6D9F1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地点</w:t>
            </w:r>
          </w:p>
        </w:tc>
      </w:tr>
      <w:tr w:rsidR="007A7C0A" w:rsidRPr="00611668" w:rsidTr="00611668">
        <w:trPr>
          <w:trHeight w:val="90"/>
          <w:jc w:val="center"/>
        </w:trPr>
        <w:tc>
          <w:tcPr>
            <w:tcW w:w="1081" w:type="dxa"/>
            <w:shd w:val="clear" w:color="auto" w:fill="8DB3E2"/>
            <w:vAlign w:val="center"/>
          </w:tcPr>
          <w:p w:rsidR="007A7C0A" w:rsidRPr="00611668" w:rsidRDefault="007A7C0A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bCs/>
                <w:sz w:val="24"/>
                <w:szCs w:val="24"/>
              </w:rPr>
              <w:t>抵达日</w:t>
            </w:r>
          </w:p>
        </w:tc>
        <w:tc>
          <w:tcPr>
            <w:tcW w:w="1081" w:type="dxa"/>
            <w:vAlign w:val="center"/>
          </w:tcPr>
          <w:p w:rsidR="007A7C0A" w:rsidRPr="00611668" w:rsidRDefault="007A7C0A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周日</w:t>
            </w:r>
          </w:p>
        </w:tc>
        <w:tc>
          <w:tcPr>
            <w:tcW w:w="5385" w:type="dxa"/>
            <w:vAlign w:val="center"/>
          </w:tcPr>
          <w:p w:rsidR="007A7C0A" w:rsidRPr="00611668" w:rsidRDefault="007A7C0A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专车接机至住宿地点，欢迎宴，发放资料</w:t>
            </w:r>
          </w:p>
        </w:tc>
        <w:tc>
          <w:tcPr>
            <w:tcW w:w="1672" w:type="dxa"/>
            <w:vAlign w:val="center"/>
          </w:tcPr>
          <w:p w:rsidR="007A7C0A" w:rsidRPr="00611668" w:rsidRDefault="007A7C0A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中国</w:t>
            </w:r>
            <w:r>
              <w:rPr>
                <w:rFonts w:ascii="Arial" w:eastAsia="微软雅黑" w:hAnsi="Arial" w:cs="Arial" w:hint="eastAsia"/>
                <w:sz w:val="24"/>
                <w:szCs w:val="24"/>
              </w:rPr>
              <w:t>-</w:t>
            </w:r>
            <w:r>
              <w:rPr>
                <w:rFonts w:ascii="Arial" w:eastAsia="微软雅黑" w:hAnsi="Arial" w:cs="Arial" w:hint="eastAsia"/>
                <w:sz w:val="24"/>
                <w:szCs w:val="24"/>
              </w:rPr>
              <w:t>华盛顿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 w:val="restart"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 xml:space="preserve"> 1 </w:t>
            </w: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周一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法律英语强化之美国司法体系简介以及法院结构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周二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法律英语口语强化</w:t>
            </w:r>
            <w:r w:rsidRPr="00611668">
              <w:rPr>
                <w:rFonts w:ascii="Arial" w:eastAsia="微软雅黑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周三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法律英语写作强化</w:t>
            </w:r>
            <w:r w:rsidRPr="00611668">
              <w:rPr>
                <w:rFonts w:ascii="Arial" w:eastAsia="微软雅黑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周四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上午旁听华盛顿高等法院陪审员庭审</w:t>
            </w:r>
          </w:p>
        </w:tc>
        <w:tc>
          <w:tcPr>
            <w:tcW w:w="1672" w:type="dxa"/>
            <w:vMerge w:val="restart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下午旁听华盛顿上诉法院口头辩论</w:t>
            </w:r>
          </w:p>
        </w:tc>
        <w:tc>
          <w:tcPr>
            <w:tcW w:w="1672" w:type="dxa"/>
            <w:vMerge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周五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上午访问美国联邦最高法院；</w:t>
            </w:r>
          </w:p>
        </w:tc>
        <w:tc>
          <w:tcPr>
            <w:tcW w:w="1672" w:type="dxa"/>
            <w:vMerge w:val="restart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下午访问联邦检察官办公室</w:t>
            </w:r>
          </w:p>
        </w:tc>
        <w:tc>
          <w:tcPr>
            <w:tcW w:w="1672" w:type="dxa"/>
            <w:vMerge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611668" w:rsidTr="00611668">
        <w:trPr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</w:p>
        </w:tc>
        <w:tc>
          <w:tcPr>
            <w:tcW w:w="5385" w:type="dxa"/>
            <w:vAlign w:val="center"/>
          </w:tcPr>
          <w:p w:rsidR="00507E35" w:rsidRPr="00611668" w:rsidRDefault="007A7C0A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周日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乘车前往实习所在地并休整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 w:val="restart"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 xml:space="preserve"> 2 </w:t>
            </w: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周一</w:t>
            </w:r>
            <w:r w:rsidRPr="00611668">
              <w:rPr>
                <w:rFonts w:ascii="Arial" w:eastAsia="微软雅黑" w:hAnsi="Arial" w:cs="Arial" w:hint="eastAsia"/>
                <w:sz w:val="24"/>
                <w:szCs w:val="24"/>
              </w:rPr>
              <w:t xml:space="preserve"> </w:t>
            </w:r>
            <w:r w:rsidRPr="00611668">
              <w:rPr>
                <w:rFonts w:ascii="Arial" w:eastAsia="微软雅黑" w:hAnsi="Arial" w:cs="Arial"/>
                <w:sz w:val="24"/>
                <w:szCs w:val="24"/>
              </w:rPr>
              <w:t>至</w:t>
            </w:r>
          </w:p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周五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弗吉尼亚州法院系统实习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弗吉尼亚州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</w:p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周日</w:t>
            </w:r>
          </w:p>
        </w:tc>
        <w:tc>
          <w:tcPr>
            <w:tcW w:w="5385" w:type="dxa"/>
            <w:vAlign w:val="center"/>
          </w:tcPr>
          <w:p w:rsidR="00507E35" w:rsidRPr="00611668" w:rsidRDefault="007A7C0A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弗吉尼亚州</w:t>
            </w:r>
          </w:p>
        </w:tc>
      </w:tr>
      <w:tr w:rsidR="00507E35" w:rsidRPr="00611668" w:rsidTr="00611668">
        <w:trPr>
          <w:trHeight w:val="90"/>
          <w:jc w:val="center"/>
        </w:trPr>
        <w:tc>
          <w:tcPr>
            <w:tcW w:w="1081" w:type="dxa"/>
            <w:vMerge w:val="restart"/>
            <w:shd w:val="clear" w:color="auto" w:fill="8DB3E2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 xml:space="preserve"> 3 </w:t>
            </w:r>
            <w:r w:rsidRPr="00611668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081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周一</w:t>
            </w:r>
            <w:r w:rsidRPr="00611668">
              <w:rPr>
                <w:rFonts w:ascii="Arial" w:eastAsia="微软雅黑" w:hAnsi="Arial" w:cs="Arial" w:hint="eastAsia"/>
                <w:sz w:val="24"/>
                <w:szCs w:val="24"/>
              </w:rPr>
              <w:t xml:space="preserve"> </w:t>
            </w:r>
            <w:r w:rsidRPr="00611668">
              <w:rPr>
                <w:rFonts w:ascii="Arial" w:eastAsia="微软雅黑" w:hAnsi="Arial" w:cs="Arial"/>
                <w:sz w:val="24"/>
                <w:szCs w:val="24"/>
              </w:rPr>
              <w:t>至</w:t>
            </w:r>
          </w:p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周五</w:t>
            </w:r>
          </w:p>
        </w:tc>
        <w:tc>
          <w:tcPr>
            <w:tcW w:w="5385" w:type="dxa"/>
            <w:vAlign w:val="center"/>
          </w:tcPr>
          <w:p w:rsidR="00507E35" w:rsidRPr="00611668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弗吉尼亚州法院系统实习</w:t>
            </w:r>
          </w:p>
        </w:tc>
        <w:tc>
          <w:tcPr>
            <w:tcW w:w="1672" w:type="dxa"/>
            <w:vAlign w:val="center"/>
          </w:tcPr>
          <w:p w:rsidR="00507E35" w:rsidRPr="00611668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弗吉尼亚州</w:t>
            </w:r>
          </w:p>
        </w:tc>
      </w:tr>
      <w:tr w:rsidR="007A7C0A" w:rsidRPr="00611668" w:rsidTr="00322B41">
        <w:trPr>
          <w:jc w:val="center"/>
        </w:trPr>
        <w:tc>
          <w:tcPr>
            <w:tcW w:w="1081" w:type="dxa"/>
            <w:vMerge/>
            <w:shd w:val="clear" w:color="auto" w:fill="8DB3E2"/>
            <w:vAlign w:val="center"/>
          </w:tcPr>
          <w:p w:rsidR="007A7C0A" w:rsidRPr="00611668" w:rsidRDefault="007A7C0A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A7C0A" w:rsidRPr="00611668" w:rsidRDefault="007A7C0A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>
              <w:rPr>
                <w:rFonts w:ascii="Arial" w:eastAsia="微软雅黑" w:hAnsi="Arial" w:cs="Arial" w:hint="eastAsia"/>
                <w:sz w:val="24"/>
                <w:szCs w:val="24"/>
              </w:rPr>
              <w:t>日</w:t>
            </w:r>
          </w:p>
        </w:tc>
        <w:tc>
          <w:tcPr>
            <w:tcW w:w="7057" w:type="dxa"/>
            <w:gridSpan w:val="2"/>
            <w:vAlign w:val="center"/>
          </w:tcPr>
          <w:p w:rsidR="007A7C0A" w:rsidRPr="00611668" w:rsidRDefault="007A7C0A" w:rsidP="007A7C0A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611668">
              <w:rPr>
                <w:rFonts w:ascii="Arial" w:eastAsia="微软雅黑" w:hAnsi="Arial" w:cs="Arial"/>
                <w:sz w:val="24"/>
                <w:szCs w:val="24"/>
              </w:rPr>
              <w:t>乘机返回中国</w:t>
            </w:r>
          </w:p>
        </w:tc>
      </w:tr>
    </w:tbl>
    <w:p w:rsidR="00611668" w:rsidRDefault="00611668">
      <w:pPr>
        <w:spacing w:line="400" w:lineRule="exact"/>
        <w:rPr>
          <w:rFonts w:ascii="Arial" w:eastAsia="微软雅黑" w:hAnsi="Arial" w:cs="Arial" w:hint="eastAsia"/>
          <w:sz w:val="24"/>
          <w:szCs w:val="24"/>
          <w:lang w:val="de-DE"/>
        </w:rPr>
      </w:pPr>
    </w:p>
    <w:p w:rsidR="00507E35" w:rsidRDefault="00507E35">
      <w:pPr>
        <w:spacing w:line="400" w:lineRule="exact"/>
        <w:jc w:val="center"/>
        <w:rPr>
          <w:rFonts w:ascii="Arial" w:eastAsia="微软雅黑" w:hAnsi="Arial" w:cs="Arial" w:hint="eastAsia"/>
          <w:sz w:val="24"/>
          <w:szCs w:val="24"/>
        </w:rPr>
      </w:pPr>
    </w:p>
    <w:p w:rsidR="00507E35" w:rsidRDefault="00507E35">
      <w:pPr>
        <w:spacing w:line="400" w:lineRule="exact"/>
        <w:jc w:val="center"/>
        <w:rPr>
          <w:rFonts w:ascii="Arial" w:eastAsia="微软雅黑" w:hAnsi="Arial" w:cs="Arial"/>
          <w:b/>
          <w:bCs/>
          <w:sz w:val="28"/>
          <w:szCs w:val="28"/>
        </w:rPr>
      </w:pPr>
      <w:r>
        <w:rPr>
          <w:rFonts w:ascii="Arial" w:eastAsia="微软雅黑" w:hAnsi="Arial" w:cs="Arial" w:hint="eastAsia"/>
          <w:sz w:val="24"/>
          <w:szCs w:val="24"/>
        </w:rPr>
        <w:t>《</w:t>
      </w:r>
      <w:r>
        <w:rPr>
          <w:rFonts w:ascii="Arial" w:eastAsia="微软雅黑" w:hAnsi="Arial" w:cs="Arial"/>
          <w:b/>
          <w:bCs/>
          <w:sz w:val="28"/>
          <w:szCs w:val="28"/>
        </w:rPr>
        <w:t>7</w:t>
      </w:r>
      <w:r>
        <w:rPr>
          <w:rFonts w:ascii="Arial" w:eastAsia="微软雅黑" w:hAnsi="Arial" w:cs="Arial"/>
          <w:b/>
          <w:bCs/>
          <w:sz w:val="28"/>
          <w:szCs w:val="28"/>
        </w:rPr>
        <w:t>周深度法律专业</w:t>
      </w:r>
      <w:r>
        <w:rPr>
          <w:rFonts w:ascii="Arial" w:eastAsia="微软雅黑" w:hAnsi="Arial" w:cs="Arial" w:hint="eastAsia"/>
          <w:b/>
          <w:bCs/>
          <w:sz w:val="28"/>
          <w:szCs w:val="28"/>
        </w:rPr>
        <w:t>实习》</w:t>
      </w:r>
    </w:p>
    <w:p w:rsidR="00507E35" w:rsidRDefault="00507E35">
      <w:pPr>
        <w:spacing w:line="400" w:lineRule="exact"/>
        <w:jc w:val="center"/>
        <w:rPr>
          <w:rFonts w:ascii="Arial" w:eastAsia="微软雅黑" w:hAnsi="Arial" w:cs="Arial"/>
          <w:b/>
          <w:bCs/>
          <w:sz w:val="28"/>
          <w:szCs w:val="28"/>
        </w:rPr>
      </w:pPr>
    </w:p>
    <w:p w:rsidR="00507E35" w:rsidRDefault="00507E35">
      <w:pPr>
        <w:numPr>
          <w:ilvl w:val="0"/>
          <w:numId w:val="3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地点：</w:t>
      </w:r>
      <w:r w:rsidR="000C58EA">
        <w:rPr>
          <w:rFonts w:ascii="Arial" w:eastAsia="微软雅黑" w:hAnsi="Arial" w:cs="Arial" w:hint="eastAsia"/>
          <w:sz w:val="24"/>
          <w:szCs w:val="24"/>
        </w:rPr>
        <w:t>美国华盛顿特区</w:t>
      </w:r>
      <w:r w:rsidR="000C58EA">
        <w:rPr>
          <w:rFonts w:ascii="Arial" w:eastAsia="微软雅黑" w:hAnsi="Arial" w:cs="Arial" w:hint="eastAsia"/>
          <w:sz w:val="24"/>
          <w:szCs w:val="24"/>
        </w:rPr>
        <w:t>/</w:t>
      </w:r>
      <w:r w:rsidR="000C58EA">
        <w:rPr>
          <w:rFonts w:ascii="Arial" w:eastAsia="微软雅黑" w:hAnsi="Arial" w:cs="Arial" w:hint="eastAsia"/>
          <w:sz w:val="24"/>
          <w:szCs w:val="24"/>
        </w:rPr>
        <w:t>芝加哥</w:t>
      </w:r>
    </w:p>
    <w:p w:rsidR="00507E35" w:rsidRDefault="00507E35">
      <w:pPr>
        <w:numPr>
          <w:ilvl w:val="0"/>
          <w:numId w:val="3"/>
        </w:numPr>
        <w:spacing w:line="400" w:lineRule="exact"/>
        <w:rPr>
          <w:rFonts w:ascii="Arial" w:eastAsia="微软雅黑" w:hAnsi="Arial" w:cs="Arial"/>
          <w:sz w:val="24"/>
          <w:szCs w:val="24"/>
          <w:shd w:val="clear" w:color="FFFFFF" w:fill="D9D9D9"/>
        </w:rPr>
      </w:pP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语言：英语</w:t>
      </w:r>
    </w:p>
    <w:p w:rsidR="00507E35" w:rsidRDefault="00507E35">
      <w:pPr>
        <w:numPr>
          <w:ilvl w:val="0"/>
          <w:numId w:val="3"/>
        </w:numPr>
        <w:spacing w:line="400" w:lineRule="exact"/>
        <w:rPr>
          <w:rFonts w:ascii="Arial" w:eastAsia="微软雅黑" w:hAnsi="Arial" w:cs="Arial" w:hint="eastAsia"/>
          <w:sz w:val="24"/>
          <w:szCs w:val="24"/>
          <w:shd w:val="clear" w:color="FFFFFF" w:fill="D9D9D9"/>
        </w:rPr>
      </w:pP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时间：</w:t>
      </w:r>
      <w:r>
        <w:rPr>
          <w:rFonts w:ascii="Arial" w:eastAsia="微软雅黑" w:hAnsi="Arial" w:cs="Arial"/>
          <w:sz w:val="24"/>
          <w:szCs w:val="24"/>
        </w:rPr>
        <w:t>201</w:t>
      </w:r>
      <w:r w:rsidR="00611668">
        <w:rPr>
          <w:rFonts w:ascii="Arial" w:eastAsia="微软雅黑" w:hAnsi="Arial" w:cs="Arial" w:hint="eastAsia"/>
          <w:sz w:val="24"/>
          <w:szCs w:val="24"/>
        </w:rPr>
        <w:t>6</w:t>
      </w:r>
      <w:r>
        <w:rPr>
          <w:rFonts w:ascii="Arial" w:eastAsia="微软雅黑" w:hAnsi="Arial" w:cs="Arial"/>
          <w:sz w:val="24"/>
          <w:szCs w:val="24"/>
        </w:rPr>
        <w:t>年</w:t>
      </w:r>
      <w:r w:rsidR="001725BB">
        <w:rPr>
          <w:rFonts w:ascii="Arial" w:eastAsia="微软雅黑" w:hAnsi="Arial" w:cs="Arial" w:hint="eastAsia"/>
          <w:sz w:val="24"/>
          <w:szCs w:val="24"/>
        </w:rPr>
        <w:t>7</w:t>
      </w:r>
      <w:r>
        <w:rPr>
          <w:rFonts w:ascii="Arial" w:eastAsia="微软雅黑" w:hAnsi="Arial" w:cs="Arial"/>
          <w:sz w:val="24"/>
          <w:szCs w:val="24"/>
        </w:rPr>
        <w:t>月</w:t>
      </w:r>
      <w:r w:rsidR="001725BB">
        <w:rPr>
          <w:rFonts w:ascii="Arial" w:eastAsia="微软雅黑" w:hAnsi="Arial" w:cs="Arial" w:hint="eastAsia"/>
          <w:sz w:val="24"/>
          <w:szCs w:val="24"/>
        </w:rPr>
        <w:t>17</w:t>
      </w:r>
      <w:r>
        <w:rPr>
          <w:rFonts w:ascii="Arial" w:eastAsia="微软雅黑" w:hAnsi="Arial" w:cs="Arial"/>
          <w:sz w:val="24"/>
          <w:szCs w:val="24"/>
        </w:rPr>
        <w:t>日</w:t>
      </w:r>
      <w:r>
        <w:rPr>
          <w:rFonts w:ascii="Arial" w:eastAsia="微软雅黑" w:hAnsi="Arial" w:cs="Arial"/>
          <w:sz w:val="24"/>
          <w:szCs w:val="24"/>
        </w:rPr>
        <w:t xml:space="preserve"> — </w:t>
      </w:r>
      <w:r w:rsidR="001725BB">
        <w:rPr>
          <w:rFonts w:ascii="Arial" w:eastAsia="微软雅黑" w:hAnsi="Arial" w:cs="Arial" w:hint="eastAsia"/>
          <w:sz w:val="24"/>
          <w:szCs w:val="24"/>
        </w:rPr>
        <w:t>9</w:t>
      </w:r>
      <w:r>
        <w:rPr>
          <w:rFonts w:ascii="Arial" w:eastAsia="微软雅黑" w:hAnsi="Arial" w:cs="Arial"/>
          <w:sz w:val="24"/>
          <w:szCs w:val="24"/>
        </w:rPr>
        <w:t>月</w:t>
      </w:r>
      <w:r w:rsidR="00CB502F">
        <w:rPr>
          <w:rFonts w:ascii="Arial" w:eastAsia="微软雅黑" w:hAnsi="Arial" w:cs="Arial" w:hint="eastAsia"/>
          <w:sz w:val="24"/>
          <w:szCs w:val="24"/>
        </w:rPr>
        <w:t>4</w:t>
      </w:r>
      <w:r>
        <w:rPr>
          <w:rFonts w:ascii="Arial" w:eastAsia="微软雅黑" w:hAnsi="Arial" w:cs="Arial"/>
          <w:sz w:val="24"/>
          <w:szCs w:val="24"/>
        </w:rPr>
        <w:t>日</w:t>
      </w:r>
    </w:p>
    <w:p w:rsidR="00507E35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  <w:shd w:val="clear" w:color="FFFFFF" w:fill="D9D9D9"/>
        </w:rPr>
      </w:pPr>
      <w:r>
        <w:rPr>
          <w:rFonts w:ascii="Arial" w:eastAsia="微软雅黑" w:hAnsi="Arial" w:cs="Arial" w:hint="eastAsia"/>
          <w:b/>
          <w:bCs/>
          <w:sz w:val="24"/>
          <w:szCs w:val="24"/>
        </w:rPr>
        <w:t xml:space="preserve">            </w:t>
      </w:r>
      <w:r>
        <w:rPr>
          <w:rFonts w:ascii="Arial" w:eastAsia="微软雅黑" w:hAnsi="Arial" w:cs="Arial" w:hint="eastAsia"/>
          <w:b/>
          <w:bCs/>
          <w:sz w:val="24"/>
          <w:szCs w:val="24"/>
        </w:rPr>
        <w:t>项目报名截止时间：</w:t>
      </w:r>
      <w:r>
        <w:rPr>
          <w:rFonts w:ascii="Arial" w:eastAsia="微软雅黑" w:hAnsi="Arial" w:cs="Arial"/>
          <w:b/>
          <w:bCs/>
          <w:sz w:val="24"/>
          <w:szCs w:val="24"/>
        </w:rPr>
        <w:t>201</w:t>
      </w:r>
      <w:r w:rsidR="001725BB">
        <w:rPr>
          <w:rFonts w:ascii="Arial" w:eastAsia="微软雅黑" w:hAnsi="Arial" w:cs="Arial" w:hint="eastAsia"/>
          <w:b/>
          <w:bCs/>
          <w:sz w:val="24"/>
          <w:szCs w:val="24"/>
        </w:rPr>
        <w:t>6</w:t>
      </w:r>
      <w:r>
        <w:rPr>
          <w:rFonts w:ascii="Arial" w:eastAsia="微软雅黑" w:hAnsi="Arial" w:cs="Arial"/>
          <w:b/>
          <w:bCs/>
          <w:sz w:val="24"/>
          <w:szCs w:val="24"/>
        </w:rPr>
        <w:t>年</w:t>
      </w:r>
      <w:r w:rsidR="001725BB">
        <w:rPr>
          <w:rFonts w:ascii="Arial" w:eastAsia="微软雅黑" w:hAnsi="Arial" w:cs="Arial" w:hint="eastAsia"/>
          <w:b/>
          <w:bCs/>
          <w:sz w:val="24"/>
          <w:szCs w:val="24"/>
        </w:rPr>
        <w:t>5</w:t>
      </w:r>
      <w:r>
        <w:rPr>
          <w:rFonts w:ascii="Arial" w:eastAsia="微软雅黑" w:hAnsi="Arial" w:cs="Arial"/>
          <w:b/>
          <w:bCs/>
          <w:sz w:val="24"/>
          <w:szCs w:val="24"/>
        </w:rPr>
        <w:t>月</w:t>
      </w:r>
      <w:r w:rsidR="001725BB">
        <w:rPr>
          <w:rFonts w:ascii="Arial" w:eastAsia="微软雅黑" w:hAnsi="Arial" w:cs="Arial" w:hint="eastAsia"/>
          <w:b/>
          <w:bCs/>
          <w:sz w:val="24"/>
          <w:szCs w:val="24"/>
        </w:rPr>
        <w:t>4</w:t>
      </w:r>
      <w:r>
        <w:rPr>
          <w:rFonts w:ascii="Arial" w:eastAsia="微软雅黑" w:hAnsi="Arial" w:cs="Arial"/>
          <w:b/>
          <w:bCs/>
          <w:sz w:val="24"/>
          <w:szCs w:val="24"/>
        </w:rPr>
        <w:t>日</w:t>
      </w:r>
    </w:p>
    <w:p w:rsidR="00507E35" w:rsidRDefault="00507E35">
      <w:pPr>
        <w:numPr>
          <w:ilvl w:val="0"/>
          <w:numId w:val="3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费用</w:t>
      </w:r>
      <w:r>
        <w:rPr>
          <w:rFonts w:ascii="Arial" w:eastAsia="微软雅黑" w:hAnsi="Arial" w:cs="Arial" w:hint="eastAsia"/>
          <w:sz w:val="24"/>
          <w:szCs w:val="24"/>
        </w:rPr>
        <w:t>安排</w:t>
      </w:r>
      <w:r>
        <w:rPr>
          <w:rFonts w:ascii="Arial" w:eastAsia="微软雅黑" w:hAnsi="Arial" w:cs="Arial"/>
          <w:sz w:val="24"/>
          <w:szCs w:val="24"/>
        </w:rPr>
        <w:t>：</w:t>
      </w:r>
    </w:p>
    <w:p w:rsidR="000C58EA" w:rsidRDefault="00507E35" w:rsidP="007516D7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>（</w:t>
      </w:r>
      <w:r>
        <w:rPr>
          <w:rFonts w:ascii="Arial" w:eastAsia="微软雅黑" w:hAnsi="Arial" w:cs="Arial" w:hint="eastAsia"/>
          <w:sz w:val="24"/>
          <w:szCs w:val="24"/>
        </w:rPr>
        <w:t>1</w:t>
      </w:r>
      <w:r>
        <w:rPr>
          <w:rFonts w:ascii="Arial" w:eastAsia="微软雅黑" w:hAnsi="Arial" w:cs="Arial" w:hint="eastAsia"/>
          <w:sz w:val="24"/>
          <w:szCs w:val="24"/>
        </w:rPr>
        <w:t>）</w:t>
      </w:r>
      <w:r>
        <w:rPr>
          <w:rFonts w:ascii="Arial" w:eastAsia="微软雅黑" w:hAnsi="Arial" w:cs="Arial"/>
          <w:sz w:val="24"/>
          <w:szCs w:val="24"/>
        </w:rPr>
        <w:t>手续费用：人民币</w:t>
      </w:r>
      <w:r w:rsidR="007516D7">
        <w:rPr>
          <w:rFonts w:ascii="Arial" w:eastAsia="微软雅黑" w:hAnsi="Arial" w:cs="Arial" w:hint="eastAsia"/>
          <w:sz w:val="24"/>
          <w:szCs w:val="24"/>
        </w:rPr>
        <w:t>80</w:t>
      </w:r>
      <w:r>
        <w:rPr>
          <w:rFonts w:ascii="Arial" w:eastAsia="微软雅黑" w:hAnsi="Arial" w:cs="Arial"/>
          <w:sz w:val="24"/>
          <w:szCs w:val="24"/>
        </w:rPr>
        <w:t>00</w:t>
      </w:r>
      <w:r>
        <w:rPr>
          <w:rFonts w:ascii="Arial" w:eastAsia="微软雅黑" w:hAnsi="Arial" w:cs="Arial"/>
          <w:sz w:val="24"/>
          <w:szCs w:val="24"/>
        </w:rPr>
        <w:t>元</w:t>
      </w:r>
      <w:r>
        <w:rPr>
          <w:rFonts w:ascii="Arial" w:eastAsia="微软雅黑" w:hAnsi="Arial" w:cs="Arial"/>
          <w:sz w:val="24"/>
          <w:szCs w:val="24"/>
        </w:rPr>
        <w:t>/</w:t>
      </w:r>
      <w:r>
        <w:rPr>
          <w:rFonts w:ascii="Arial" w:eastAsia="微软雅黑" w:hAnsi="Arial" w:cs="Arial"/>
          <w:sz w:val="24"/>
          <w:szCs w:val="24"/>
        </w:rPr>
        <w:t>人</w:t>
      </w:r>
      <w:r w:rsidR="000C58EA">
        <w:rPr>
          <w:rFonts w:ascii="Arial" w:eastAsia="微软雅黑" w:hAnsi="Arial" w:cs="Arial"/>
          <w:sz w:val="24"/>
          <w:szCs w:val="24"/>
        </w:rPr>
        <w:t>（包括</w:t>
      </w:r>
      <w:r w:rsidR="000C58EA">
        <w:rPr>
          <w:rFonts w:ascii="Arial" w:eastAsia="微软雅黑" w:hAnsi="Arial" w:cs="Arial" w:hint="eastAsia"/>
          <w:sz w:val="24"/>
          <w:szCs w:val="24"/>
        </w:rPr>
        <w:t>报名费</w:t>
      </w:r>
      <w:r w:rsidR="000C58EA">
        <w:rPr>
          <w:rFonts w:ascii="Arial" w:eastAsia="微软雅黑" w:hAnsi="Arial" w:cs="Arial"/>
          <w:sz w:val="24"/>
          <w:szCs w:val="24"/>
        </w:rPr>
        <w:t>、</w:t>
      </w:r>
      <w:r w:rsidR="000C58EA">
        <w:rPr>
          <w:rFonts w:ascii="Arial" w:eastAsia="微软雅黑" w:hAnsi="Arial" w:cs="Arial" w:hint="eastAsia"/>
          <w:sz w:val="24"/>
          <w:szCs w:val="24"/>
        </w:rPr>
        <w:t>申请资料审核费、签证费、</w:t>
      </w:r>
      <w:r w:rsidR="000C58EA">
        <w:rPr>
          <w:rFonts w:ascii="Arial" w:eastAsia="微软雅黑" w:hAnsi="Arial" w:cs="Arial"/>
          <w:sz w:val="24"/>
          <w:szCs w:val="24"/>
        </w:rPr>
        <w:t>签证服务费、</w:t>
      </w:r>
      <w:r w:rsidR="000C58EA">
        <w:rPr>
          <w:rFonts w:ascii="Arial" w:eastAsia="微软雅黑" w:hAnsi="Arial" w:cs="Arial" w:hint="eastAsia"/>
          <w:sz w:val="24"/>
          <w:szCs w:val="24"/>
        </w:rPr>
        <w:t>境外保险费、</w:t>
      </w:r>
      <w:r w:rsidR="000C58EA">
        <w:rPr>
          <w:rFonts w:ascii="Arial" w:eastAsia="微软雅黑" w:hAnsi="Arial" w:cs="Arial"/>
          <w:sz w:val="24"/>
          <w:szCs w:val="24"/>
        </w:rPr>
        <w:t>项目管理费等。）</w:t>
      </w:r>
    </w:p>
    <w:p w:rsidR="000C58EA" w:rsidRDefault="000C58EA" w:rsidP="000C58EA">
      <w:pPr>
        <w:numPr>
          <w:ilvl w:val="0"/>
          <w:numId w:val="4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实习费用：美金</w:t>
      </w:r>
      <w:r w:rsidR="001725BB">
        <w:rPr>
          <w:rFonts w:ascii="Arial" w:eastAsia="微软雅黑" w:hAnsi="Arial" w:cs="Arial" w:hint="eastAsia"/>
          <w:sz w:val="24"/>
          <w:szCs w:val="24"/>
        </w:rPr>
        <w:t>10</w:t>
      </w:r>
      <w:r w:rsidR="007516D7">
        <w:rPr>
          <w:rFonts w:ascii="Arial" w:eastAsia="微软雅黑" w:hAnsi="Arial" w:cs="Arial" w:hint="eastAsia"/>
          <w:sz w:val="24"/>
          <w:szCs w:val="24"/>
        </w:rPr>
        <w:t>0</w:t>
      </w:r>
      <w:r>
        <w:rPr>
          <w:rFonts w:ascii="Arial" w:eastAsia="微软雅黑" w:hAnsi="Arial" w:cs="Arial" w:hint="eastAsia"/>
          <w:sz w:val="24"/>
          <w:szCs w:val="24"/>
        </w:rPr>
        <w:t>00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美元</w:t>
      </w:r>
      <w:r>
        <w:rPr>
          <w:rFonts w:ascii="Arial" w:eastAsia="微软雅黑" w:hAnsi="Arial" w:cs="Arial"/>
          <w:sz w:val="24"/>
          <w:szCs w:val="24"/>
        </w:rPr>
        <w:t>/</w:t>
      </w:r>
      <w:r>
        <w:rPr>
          <w:rFonts w:ascii="Arial" w:eastAsia="微软雅黑" w:hAnsi="Arial" w:cs="Arial"/>
          <w:sz w:val="24"/>
          <w:szCs w:val="24"/>
        </w:rPr>
        <w:t>人（包括：</w:t>
      </w:r>
      <w:r>
        <w:rPr>
          <w:rFonts w:ascii="Arial" w:eastAsia="微软雅黑" w:hAnsi="Arial" w:cs="Arial" w:hint="eastAsia"/>
          <w:sz w:val="24"/>
          <w:szCs w:val="24"/>
        </w:rPr>
        <w:t>美国商务英语培训费</w:t>
      </w:r>
      <w:r>
        <w:rPr>
          <w:rFonts w:ascii="Arial" w:eastAsia="微软雅黑" w:hAnsi="Arial" w:cs="Arial"/>
          <w:sz w:val="24"/>
          <w:szCs w:val="24"/>
        </w:rPr>
        <w:t>、资料</w:t>
      </w:r>
      <w:r>
        <w:rPr>
          <w:rFonts w:ascii="Arial" w:eastAsia="微软雅黑" w:hAnsi="Arial" w:cs="Arial" w:hint="eastAsia"/>
          <w:sz w:val="24"/>
          <w:szCs w:val="24"/>
        </w:rPr>
        <w:t>书本</w:t>
      </w:r>
      <w:r>
        <w:rPr>
          <w:rFonts w:ascii="Arial" w:eastAsia="微软雅黑" w:hAnsi="Arial" w:cs="Arial"/>
          <w:sz w:val="24"/>
          <w:szCs w:val="24"/>
        </w:rPr>
        <w:t>费、</w:t>
      </w:r>
      <w:r>
        <w:rPr>
          <w:rFonts w:ascii="Arial" w:eastAsia="微软雅黑" w:hAnsi="Arial" w:cs="Arial" w:hint="eastAsia"/>
          <w:sz w:val="24"/>
          <w:szCs w:val="24"/>
        </w:rPr>
        <w:t>实习</w:t>
      </w:r>
      <w:r>
        <w:rPr>
          <w:rFonts w:ascii="Arial" w:eastAsia="微软雅黑" w:hAnsi="Arial" w:cs="Arial"/>
          <w:sz w:val="24"/>
          <w:szCs w:val="24"/>
        </w:rPr>
        <w:t>证书费、欢迎宴会与欢送宴会、职业发展培训指导</w:t>
      </w:r>
      <w:r>
        <w:rPr>
          <w:rFonts w:ascii="Arial" w:eastAsia="微软雅黑" w:hAnsi="Arial" w:cs="Arial" w:hint="eastAsia"/>
          <w:sz w:val="24"/>
          <w:szCs w:val="24"/>
        </w:rPr>
        <w:t>、</w:t>
      </w:r>
      <w:r w:rsidR="00AC1CCC">
        <w:rPr>
          <w:rFonts w:ascii="Arial" w:eastAsia="微软雅黑" w:hAnsi="Arial" w:cs="Arial"/>
          <w:sz w:val="24"/>
          <w:szCs w:val="24"/>
        </w:rPr>
        <w:t>住宿费</w:t>
      </w:r>
      <w:r>
        <w:rPr>
          <w:rFonts w:ascii="Arial" w:eastAsia="微软雅黑" w:hAnsi="Arial" w:cs="Arial"/>
          <w:sz w:val="24"/>
          <w:szCs w:val="24"/>
        </w:rPr>
        <w:t>。）</w:t>
      </w:r>
    </w:p>
    <w:p w:rsidR="00507E35" w:rsidRDefault="00507E35" w:rsidP="000C58EA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/>
          <w:sz w:val="24"/>
          <w:szCs w:val="24"/>
        </w:rPr>
        <w:t>3</w:t>
      </w:r>
      <w:r>
        <w:rPr>
          <w:rFonts w:ascii="Arial" w:eastAsia="微软雅黑" w:hAnsi="Arial" w:cs="Arial"/>
          <w:sz w:val="24"/>
          <w:szCs w:val="24"/>
        </w:rPr>
        <w:t>）该费用不包含：中美往返机票、境外每日餐费（实习期间）</w:t>
      </w:r>
    </w:p>
    <w:p w:rsidR="00507E35" w:rsidRDefault="000C58EA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 </w:t>
      </w:r>
      <w:r w:rsidR="00507E35">
        <w:rPr>
          <w:rFonts w:ascii="Arial" w:eastAsia="微软雅黑" w:hAnsi="Arial" w:cs="Arial"/>
          <w:sz w:val="24"/>
          <w:szCs w:val="24"/>
        </w:rPr>
        <w:t xml:space="preserve"> </w:t>
      </w:r>
      <w:r w:rsidR="00507E35">
        <w:rPr>
          <w:rFonts w:ascii="Arial" w:eastAsia="微软雅黑" w:hAnsi="Arial" w:cs="Arial"/>
          <w:sz w:val="24"/>
          <w:szCs w:val="24"/>
        </w:rPr>
        <w:t>机票费用：中教国际统一订购，价格以实际出票为准。</w:t>
      </w:r>
    </w:p>
    <w:p w:rsidR="00507E35" w:rsidRDefault="00507E35">
      <w:pPr>
        <w:numPr>
          <w:ilvl w:val="0"/>
          <w:numId w:val="3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报名所需材料：</w:t>
      </w:r>
    </w:p>
    <w:p w:rsidR="00507E35" w:rsidRDefault="00507E35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/>
          <w:sz w:val="24"/>
          <w:szCs w:val="24"/>
        </w:rPr>
        <w:t>1</w:t>
      </w:r>
      <w:r>
        <w:rPr>
          <w:rFonts w:ascii="Arial" w:eastAsia="微软雅黑" w:hAnsi="Arial" w:cs="Arial"/>
          <w:sz w:val="24"/>
          <w:szCs w:val="24"/>
        </w:rPr>
        <w:t>）报名表</w:t>
      </w:r>
    </w:p>
    <w:p w:rsidR="009D1E09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/>
          <w:sz w:val="24"/>
          <w:szCs w:val="24"/>
        </w:rPr>
        <w:t>2</w:t>
      </w:r>
      <w:r>
        <w:rPr>
          <w:rFonts w:ascii="Arial" w:eastAsia="微软雅黑" w:hAnsi="Arial" w:cs="Arial"/>
          <w:sz w:val="24"/>
          <w:szCs w:val="24"/>
        </w:rPr>
        <w:t>）大学在读期间成绩单</w:t>
      </w:r>
      <w:r>
        <w:rPr>
          <w:rFonts w:ascii="Arial" w:eastAsia="微软雅黑" w:hAnsi="Arial" w:cs="Arial" w:hint="eastAsia"/>
          <w:sz w:val="24"/>
          <w:szCs w:val="24"/>
        </w:rPr>
        <w:t>；</w:t>
      </w:r>
    </w:p>
    <w:p w:rsidR="009D1E09" w:rsidRDefault="009D1E09" w:rsidP="009D1E09">
      <w:pPr>
        <w:spacing w:line="400" w:lineRule="exact"/>
        <w:ind w:firstLineChars="350" w:firstLine="840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英语水平证明（</w:t>
      </w:r>
      <w:r>
        <w:rPr>
          <w:rFonts w:ascii="Arial" w:eastAsia="微软雅黑" w:hAnsi="Arial" w:cs="Arial" w:hint="eastAsia"/>
          <w:sz w:val="24"/>
          <w:szCs w:val="24"/>
        </w:rPr>
        <w:t>英语六级考试达到</w:t>
      </w:r>
      <w:r>
        <w:rPr>
          <w:rFonts w:ascii="Arial" w:eastAsia="微软雅黑" w:hAnsi="Arial" w:cs="Arial" w:hint="eastAsia"/>
          <w:sz w:val="24"/>
          <w:szCs w:val="24"/>
        </w:rPr>
        <w:t>425</w:t>
      </w:r>
      <w:r>
        <w:rPr>
          <w:rFonts w:ascii="Arial" w:eastAsia="微软雅黑" w:hAnsi="Arial" w:cs="Arial" w:hint="eastAsia"/>
          <w:sz w:val="24"/>
          <w:szCs w:val="24"/>
        </w:rPr>
        <w:t>分或</w:t>
      </w:r>
      <w:r>
        <w:rPr>
          <w:rFonts w:ascii="Arial" w:eastAsia="微软雅黑" w:hAnsi="Arial" w:cs="Arial"/>
          <w:sz w:val="24"/>
          <w:szCs w:val="24"/>
        </w:rPr>
        <w:t>托福</w:t>
      </w:r>
      <w:r>
        <w:rPr>
          <w:rFonts w:ascii="Arial" w:eastAsia="微软雅黑" w:hAnsi="Arial" w:cs="Arial" w:hint="eastAsia"/>
          <w:sz w:val="24"/>
          <w:szCs w:val="24"/>
        </w:rPr>
        <w:t>80</w:t>
      </w:r>
      <w:r>
        <w:rPr>
          <w:rFonts w:ascii="Arial" w:eastAsia="微软雅黑" w:hAnsi="Arial" w:cs="Arial" w:hint="eastAsia"/>
          <w:sz w:val="24"/>
          <w:szCs w:val="24"/>
        </w:rPr>
        <w:t>分以上</w:t>
      </w:r>
      <w:proofErr w:type="gramStart"/>
      <w:r>
        <w:rPr>
          <w:rFonts w:ascii="Arial" w:eastAsia="微软雅黑" w:hAnsi="Arial" w:cs="Arial" w:hint="eastAsia"/>
          <w:sz w:val="24"/>
          <w:szCs w:val="24"/>
        </w:rPr>
        <w:t>或</w:t>
      </w:r>
      <w:r>
        <w:rPr>
          <w:rFonts w:ascii="Arial" w:eastAsia="微软雅黑" w:hAnsi="Arial" w:cs="Arial"/>
          <w:sz w:val="24"/>
          <w:szCs w:val="24"/>
        </w:rPr>
        <w:t>雅思</w:t>
      </w:r>
      <w:proofErr w:type="gramEnd"/>
      <w:r>
        <w:rPr>
          <w:rFonts w:ascii="Arial" w:eastAsia="微软雅黑" w:hAnsi="Arial" w:cs="Arial" w:hint="eastAsia"/>
          <w:sz w:val="24"/>
          <w:szCs w:val="24"/>
        </w:rPr>
        <w:t>5.5</w:t>
      </w:r>
      <w:r>
        <w:rPr>
          <w:rFonts w:ascii="Arial" w:eastAsia="微软雅黑" w:hAnsi="Arial" w:cs="Arial"/>
          <w:sz w:val="24"/>
          <w:szCs w:val="24"/>
        </w:rPr>
        <w:t>）</w:t>
      </w:r>
    </w:p>
    <w:p w:rsidR="00507E35" w:rsidRPr="009D1E09" w:rsidRDefault="009D1E09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 w:rsidRPr="009D1E09">
        <w:rPr>
          <w:rFonts w:ascii="Arial" w:eastAsia="微软雅黑" w:hAnsi="Arial" w:cs="Arial"/>
          <w:sz w:val="24"/>
          <w:szCs w:val="24"/>
        </w:rPr>
        <w:lastRenderedPageBreak/>
        <w:t xml:space="preserve"> </w:t>
      </w:r>
    </w:p>
    <w:p w:rsidR="00507E35" w:rsidRDefault="00507E35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 w:hint="eastAsia"/>
          <w:sz w:val="24"/>
          <w:szCs w:val="24"/>
        </w:rPr>
        <w:t>3</w:t>
      </w:r>
      <w:r>
        <w:rPr>
          <w:rFonts w:ascii="Arial" w:eastAsia="微软雅黑" w:hAnsi="Arial" w:cs="Arial"/>
          <w:sz w:val="24"/>
          <w:szCs w:val="24"/>
        </w:rPr>
        <w:t>）英文简历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（可提供参照范本）</w:t>
      </w:r>
      <w:r>
        <w:rPr>
          <w:rFonts w:ascii="Arial" w:eastAsia="微软雅黑" w:hAnsi="Arial" w:cs="Arial" w:hint="eastAsia"/>
          <w:sz w:val="24"/>
          <w:szCs w:val="24"/>
        </w:rPr>
        <w:t>；</w:t>
      </w:r>
      <w:r>
        <w:rPr>
          <w:rFonts w:ascii="Arial" w:eastAsia="微软雅黑" w:hAnsi="Arial" w:cs="Arial"/>
          <w:sz w:val="24"/>
          <w:szCs w:val="24"/>
        </w:rPr>
        <w:t>英文申请书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（可提供参照范本）</w:t>
      </w:r>
    </w:p>
    <w:p w:rsidR="00507E35" w:rsidRDefault="00507E35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 xml:space="preserve">   </w:t>
      </w:r>
      <w:r>
        <w:rPr>
          <w:rFonts w:ascii="Arial" w:eastAsia="微软雅黑" w:hAnsi="Arial" w:cs="Arial"/>
          <w:sz w:val="24"/>
          <w:szCs w:val="24"/>
        </w:rPr>
        <w:t>（</w:t>
      </w:r>
      <w:r>
        <w:rPr>
          <w:rFonts w:ascii="Arial" w:eastAsia="微软雅黑" w:hAnsi="Arial" w:cs="Arial" w:hint="eastAsia"/>
          <w:sz w:val="24"/>
          <w:szCs w:val="24"/>
        </w:rPr>
        <w:t>4</w:t>
      </w:r>
      <w:r>
        <w:rPr>
          <w:rFonts w:ascii="Arial" w:eastAsia="微软雅黑" w:hAnsi="Arial" w:cs="Arial"/>
          <w:sz w:val="24"/>
          <w:szCs w:val="24"/>
        </w:rPr>
        <w:t>）</w:t>
      </w:r>
      <w:r>
        <w:rPr>
          <w:rFonts w:ascii="Arial" w:eastAsia="微软雅黑" w:hAnsi="Arial" w:cs="Arial"/>
          <w:sz w:val="24"/>
          <w:szCs w:val="24"/>
        </w:rPr>
        <w:t xml:space="preserve">3-5 </w:t>
      </w:r>
      <w:r>
        <w:rPr>
          <w:rFonts w:ascii="Arial" w:eastAsia="微软雅黑" w:hAnsi="Arial" w:cs="Arial"/>
          <w:sz w:val="24"/>
          <w:szCs w:val="24"/>
        </w:rPr>
        <w:t>页英文论文摘选</w:t>
      </w:r>
      <w:r>
        <w:rPr>
          <w:rFonts w:ascii="Arial" w:eastAsia="微软雅黑" w:hAnsi="Arial" w:cs="Arial"/>
          <w:sz w:val="24"/>
          <w:szCs w:val="24"/>
        </w:rPr>
        <w:t xml:space="preserve"> </w:t>
      </w:r>
      <w:r>
        <w:rPr>
          <w:rFonts w:ascii="Arial" w:eastAsia="微软雅黑" w:hAnsi="Arial" w:cs="Arial"/>
          <w:sz w:val="24"/>
          <w:szCs w:val="24"/>
        </w:rPr>
        <w:t>（可提供参照范本）</w:t>
      </w:r>
    </w:p>
    <w:p w:rsidR="00507E35" w:rsidRDefault="00507E35">
      <w:pPr>
        <w:numPr>
          <w:ilvl w:val="0"/>
          <w:numId w:val="3"/>
        </w:num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/>
          <w:sz w:val="24"/>
          <w:szCs w:val="24"/>
        </w:rPr>
        <w:t>项目</w:t>
      </w:r>
      <w:r>
        <w:rPr>
          <w:rFonts w:ascii="Arial" w:eastAsia="微软雅黑" w:hAnsi="Arial" w:cs="Arial" w:hint="eastAsia"/>
          <w:sz w:val="24"/>
          <w:szCs w:val="24"/>
        </w:rPr>
        <w:t>行程</w:t>
      </w:r>
      <w:r>
        <w:rPr>
          <w:rFonts w:ascii="Arial" w:eastAsia="微软雅黑" w:hAnsi="Arial" w:cs="Arial"/>
          <w:sz w:val="24"/>
          <w:szCs w:val="24"/>
        </w:rPr>
        <w:t>（</w:t>
      </w:r>
      <w:r w:rsidR="00F34404">
        <w:rPr>
          <w:rFonts w:ascii="Arial" w:eastAsia="微软雅黑" w:hAnsi="Arial" w:cs="Arial"/>
          <w:sz w:val="24"/>
          <w:szCs w:val="24"/>
        </w:rPr>
        <w:t>以实际行程为准</w:t>
      </w:r>
      <w:r w:rsidR="00F34404">
        <w:rPr>
          <w:rFonts w:ascii="Arial" w:eastAsia="微软雅黑" w:hAnsi="Arial" w:cs="Arial" w:hint="eastAsia"/>
          <w:sz w:val="24"/>
          <w:szCs w:val="24"/>
        </w:rPr>
        <w:t>，列表中法院律所为例，仅做参考</w:t>
      </w:r>
      <w:r>
        <w:rPr>
          <w:rFonts w:ascii="Arial" w:eastAsia="微软雅黑" w:hAnsi="Arial" w:cs="Arial"/>
          <w:sz w:val="24"/>
          <w:szCs w:val="24"/>
        </w:rPr>
        <w:t>）</w:t>
      </w:r>
    </w:p>
    <w:tbl>
      <w:tblPr>
        <w:tblW w:w="9951" w:type="dxa"/>
        <w:jc w:val="center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"/>
        <w:gridCol w:w="1463"/>
        <w:gridCol w:w="5811"/>
        <w:gridCol w:w="1573"/>
      </w:tblGrid>
      <w:tr w:rsidR="00507E35" w:rsidRPr="009C0B13" w:rsidTr="00CB502F">
        <w:trPr>
          <w:trHeight w:val="90"/>
          <w:jc w:val="center"/>
        </w:trPr>
        <w:tc>
          <w:tcPr>
            <w:tcW w:w="1104" w:type="dxa"/>
            <w:shd w:val="clear" w:color="auto" w:fill="C6D9F1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C6D9F1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811" w:type="dxa"/>
            <w:shd w:val="clear" w:color="auto" w:fill="C6D9F1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573" w:type="dxa"/>
            <w:shd w:val="clear" w:color="auto" w:fill="C6D9F1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地点</w:t>
            </w:r>
          </w:p>
        </w:tc>
      </w:tr>
      <w:tr w:rsidR="00CB502F" w:rsidRPr="009C0B13" w:rsidTr="00CB502F">
        <w:trPr>
          <w:jc w:val="center"/>
        </w:trPr>
        <w:tc>
          <w:tcPr>
            <w:tcW w:w="1104" w:type="dxa"/>
            <w:shd w:val="clear" w:color="auto" w:fill="8DB3E2"/>
            <w:vAlign w:val="center"/>
          </w:tcPr>
          <w:p w:rsidR="00CB502F" w:rsidRPr="009C0B13" w:rsidRDefault="00CB502F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bCs/>
                <w:sz w:val="24"/>
                <w:szCs w:val="24"/>
              </w:rPr>
              <w:t>抵达日</w:t>
            </w:r>
          </w:p>
        </w:tc>
        <w:tc>
          <w:tcPr>
            <w:tcW w:w="1463" w:type="dxa"/>
            <w:vAlign w:val="center"/>
          </w:tcPr>
          <w:p w:rsidR="00CB502F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周日</w:t>
            </w:r>
          </w:p>
        </w:tc>
        <w:tc>
          <w:tcPr>
            <w:tcW w:w="5811" w:type="dxa"/>
            <w:vAlign w:val="center"/>
          </w:tcPr>
          <w:p w:rsidR="00CB502F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专车接机至住宿地点，欢迎宴，发放资料</w:t>
            </w:r>
          </w:p>
        </w:tc>
        <w:tc>
          <w:tcPr>
            <w:tcW w:w="1573" w:type="dxa"/>
            <w:vAlign w:val="center"/>
          </w:tcPr>
          <w:p w:rsidR="00CB502F" w:rsidRPr="009C0B13" w:rsidRDefault="00CB502F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中国</w:t>
            </w:r>
            <w:r>
              <w:rPr>
                <w:rFonts w:ascii="Arial" w:eastAsia="微软雅黑" w:hAnsi="Arial" w:cs="Arial" w:hint="eastAsia"/>
                <w:sz w:val="24"/>
                <w:szCs w:val="24"/>
              </w:rPr>
              <w:t>-</w:t>
            </w:r>
            <w:r>
              <w:rPr>
                <w:rFonts w:ascii="Arial" w:eastAsia="微软雅黑" w:hAnsi="Arial" w:cs="Arial" w:hint="eastAsia"/>
                <w:sz w:val="24"/>
                <w:szCs w:val="24"/>
              </w:rPr>
              <w:t>华盛顿</w:t>
            </w:r>
          </w:p>
        </w:tc>
      </w:tr>
      <w:tr w:rsidR="00507E35" w:rsidRPr="009C0B13" w:rsidTr="00CB502F">
        <w:trPr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1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法律英语强化之美国司法体系简介以及法院结构</w:t>
            </w:r>
          </w:p>
        </w:tc>
        <w:tc>
          <w:tcPr>
            <w:tcW w:w="1573" w:type="dxa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周二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法律英语口语强化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周三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法律英语写作强化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周四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上午旁听华盛顿高等法院陪审员庭审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下午旁听华盛顿上诉法院口头辩论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上午访问美国联邦最高法院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下午访问乔治城大学法学院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</w:p>
        </w:tc>
        <w:tc>
          <w:tcPr>
            <w:tcW w:w="5811" w:type="dxa"/>
            <w:vAlign w:val="center"/>
          </w:tcPr>
          <w:p w:rsidR="00507E35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573" w:type="dxa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周日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乘车前往实习所在地并休整</w:t>
            </w:r>
          </w:p>
        </w:tc>
        <w:tc>
          <w:tcPr>
            <w:tcW w:w="1573" w:type="dxa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华盛顿特区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2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611668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周一至周五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芝加哥库克郡法院系统实习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 w:rsidRPr="009C0B13">
              <w:rPr>
                <w:rFonts w:ascii="Arial" w:eastAsia="微软雅黑" w:hAnsi="Arial" w:cs="Arial" w:hint="eastAsia"/>
                <w:sz w:val="24"/>
                <w:szCs w:val="24"/>
              </w:rPr>
              <w:t>、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>日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CB502F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  <w:r w:rsidR="00CB502F">
              <w:rPr>
                <w:rFonts w:ascii="Arial" w:eastAsia="微软雅黑" w:hAnsi="Arial" w:cs="Arial" w:hint="eastAsia"/>
                <w:sz w:val="24"/>
                <w:szCs w:val="24"/>
              </w:rPr>
              <w:t>自由行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3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611668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周一至周五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芝加哥库克郡法院系统实习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 w:rsidRPr="009C0B13">
              <w:rPr>
                <w:rFonts w:ascii="Arial" w:eastAsia="微软雅黑" w:hAnsi="Arial" w:cs="Arial" w:hint="eastAsia"/>
                <w:sz w:val="24"/>
                <w:szCs w:val="24"/>
              </w:rPr>
              <w:t>、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>日</w:t>
            </w:r>
          </w:p>
        </w:tc>
        <w:tc>
          <w:tcPr>
            <w:tcW w:w="5811" w:type="dxa"/>
            <w:vAlign w:val="center"/>
          </w:tcPr>
          <w:p w:rsidR="00507E35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4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611668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周一至周五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芝加哥库克郡法院系统实习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 w:rsidRPr="009C0B13">
              <w:rPr>
                <w:rFonts w:ascii="Arial" w:eastAsia="微软雅黑" w:hAnsi="Arial" w:cs="Arial" w:hint="eastAsia"/>
                <w:sz w:val="24"/>
                <w:szCs w:val="24"/>
              </w:rPr>
              <w:t>、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>日</w:t>
            </w:r>
          </w:p>
        </w:tc>
        <w:tc>
          <w:tcPr>
            <w:tcW w:w="5811" w:type="dxa"/>
            <w:vAlign w:val="center"/>
          </w:tcPr>
          <w:p w:rsidR="00507E35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5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611668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周一至周五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芝加哥库克郡法院系统实习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</w:p>
        </w:tc>
      </w:tr>
      <w:tr w:rsidR="00507E35" w:rsidRPr="009C0B13" w:rsidTr="00CB502F">
        <w:trPr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 w:rsidRPr="009C0B13">
              <w:rPr>
                <w:rFonts w:ascii="Arial" w:eastAsia="微软雅黑" w:hAnsi="Arial" w:cs="Arial" w:hint="eastAsia"/>
                <w:sz w:val="24"/>
                <w:szCs w:val="24"/>
              </w:rPr>
              <w:t>、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>日</w:t>
            </w:r>
          </w:p>
        </w:tc>
        <w:tc>
          <w:tcPr>
            <w:tcW w:w="5811" w:type="dxa"/>
            <w:vAlign w:val="center"/>
          </w:tcPr>
          <w:p w:rsidR="00507E35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6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611668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周一至周五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芝加哥库克郡法院系统实习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 w:rsidRPr="009C0B13">
              <w:rPr>
                <w:rFonts w:ascii="Arial" w:eastAsia="微软雅黑" w:hAnsi="Arial" w:cs="Arial" w:hint="eastAsia"/>
                <w:sz w:val="24"/>
                <w:szCs w:val="24"/>
              </w:rPr>
              <w:t>、</w:t>
            </w:r>
            <w:r w:rsidRPr="009C0B13">
              <w:rPr>
                <w:rFonts w:ascii="Arial" w:eastAsia="微软雅黑" w:hAnsi="Arial" w:cs="Arial"/>
                <w:sz w:val="24"/>
                <w:szCs w:val="24"/>
              </w:rPr>
              <w:t>日</w:t>
            </w:r>
          </w:p>
        </w:tc>
        <w:tc>
          <w:tcPr>
            <w:tcW w:w="5811" w:type="dxa"/>
            <w:vAlign w:val="center"/>
          </w:tcPr>
          <w:p w:rsidR="00507E35" w:rsidRPr="009C0B13" w:rsidRDefault="00CB502F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sz w:val="24"/>
                <w:szCs w:val="24"/>
              </w:rPr>
              <w:t>自由活动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 w:val="restart"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b/>
                <w:bCs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第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7</w:t>
            </w:r>
            <w:r w:rsidRPr="009C0B13">
              <w:rPr>
                <w:rFonts w:ascii="Arial" w:eastAsia="微软雅黑" w:hAnsi="Arial" w:cs="Arial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463" w:type="dxa"/>
            <w:vAlign w:val="center"/>
          </w:tcPr>
          <w:p w:rsidR="00507E35" w:rsidRPr="009C0B13" w:rsidRDefault="00507E35" w:rsidP="00611668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周一至周五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芝加哥库克郡法院系统实习</w:t>
            </w:r>
          </w:p>
        </w:tc>
        <w:tc>
          <w:tcPr>
            <w:tcW w:w="1573" w:type="dxa"/>
            <w:vMerge w:val="restart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芝加哥</w:t>
            </w:r>
            <w:r w:rsidR="00CB502F">
              <w:rPr>
                <w:rFonts w:ascii="Arial" w:eastAsia="微软雅黑" w:hAnsi="Arial" w:cs="Arial" w:hint="eastAsia"/>
                <w:sz w:val="24"/>
                <w:szCs w:val="24"/>
              </w:rPr>
              <w:t>-</w:t>
            </w:r>
            <w:r w:rsidR="00CB502F">
              <w:rPr>
                <w:rFonts w:ascii="Arial" w:eastAsia="微软雅黑" w:hAnsi="Arial" w:cs="Arial" w:hint="eastAsia"/>
                <w:sz w:val="24"/>
                <w:szCs w:val="24"/>
              </w:rPr>
              <w:t>中国</w:t>
            </w:r>
          </w:p>
        </w:tc>
      </w:tr>
      <w:tr w:rsidR="00507E35" w:rsidRPr="009C0B13" w:rsidTr="00CB502F">
        <w:trPr>
          <w:trHeight w:val="90"/>
          <w:jc w:val="center"/>
        </w:trPr>
        <w:tc>
          <w:tcPr>
            <w:tcW w:w="1104" w:type="dxa"/>
            <w:vMerge/>
            <w:shd w:val="clear" w:color="auto" w:fill="8DB3E2"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周六</w:t>
            </w:r>
            <w:r w:rsidR="00CB502F">
              <w:rPr>
                <w:rFonts w:ascii="Arial" w:eastAsia="微软雅黑" w:hAnsi="Arial" w:cs="Arial"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Align w:val="center"/>
          </w:tcPr>
          <w:p w:rsidR="00507E35" w:rsidRPr="009C0B13" w:rsidRDefault="00507E35" w:rsidP="009C0B13">
            <w:pPr>
              <w:spacing w:line="360" w:lineRule="exact"/>
              <w:rPr>
                <w:rFonts w:ascii="Arial" w:eastAsia="微软雅黑" w:hAnsi="Arial" w:cs="Arial"/>
                <w:sz w:val="24"/>
                <w:szCs w:val="24"/>
              </w:rPr>
            </w:pPr>
            <w:r w:rsidRPr="009C0B13">
              <w:rPr>
                <w:rFonts w:ascii="Arial" w:eastAsia="微软雅黑" w:hAnsi="Arial" w:cs="Arial"/>
                <w:sz w:val="24"/>
                <w:szCs w:val="24"/>
              </w:rPr>
              <w:t>启程返回中国</w:t>
            </w:r>
          </w:p>
        </w:tc>
        <w:tc>
          <w:tcPr>
            <w:tcW w:w="1573" w:type="dxa"/>
            <w:vMerge/>
            <w:vAlign w:val="center"/>
          </w:tcPr>
          <w:p w:rsidR="00507E35" w:rsidRPr="009C0B13" w:rsidRDefault="00507E35" w:rsidP="009C0B13">
            <w:pPr>
              <w:spacing w:line="360" w:lineRule="exact"/>
              <w:jc w:val="center"/>
              <w:rPr>
                <w:rFonts w:ascii="Arial" w:eastAsia="微软雅黑" w:hAnsi="Arial" w:cs="Arial"/>
                <w:sz w:val="24"/>
                <w:szCs w:val="24"/>
              </w:rPr>
            </w:pPr>
          </w:p>
        </w:tc>
      </w:tr>
    </w:tbl>
    <w:p w:rsidR="00507E35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  <w:lang w:val="de-DE"/>
        </w:rPr>
      </w:pPr>
      <w:r>
        <w:rPr>
          <w:rFonts w:ascii="Arial" w:eastAsia="微软雅黑" w:hAnsi="Arial" w:cs="Arial" w:hint="eastAsia"/>
          <w:sz w:val="24"/>
          <w:szCs w:val="24"/>
          <w:lang w:val="de-DE"/>
        </w:rPr>
        <w:t xml:space="preserve">*  </w:t>
      </w:r>
      <w:r>
        <w:rPr>
          <w:rFonts w:ascii="Arial" w:eastAsia="微软雅黑" w:hAnsi="Arial" w:cs="Arial" w:hint="eastAsia"/>
          <w:sz w:val="24"/>
          <w:szCs w:val="24"/>
          <w:lang w:val="de-DE"/>
        </w:rPr>
        <w:t>备注：</w:t>
      </w:r>
    </w:p>
    <w:p w:rsidR="00507E35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  <w:lang w:val="de-DE"/>
        </w:rPr>
        <w:t xml:space="preserve">1. </w:t>
      </w:r>
      <w:r>
        <w:rPr>
          <w:rFonts w:ascii="Arial" w:eastAsia="微软雅黑" w:hAnsi="Arial" w:cs="Arial" w:hint="eastAsia"/>
          <w:sz w:val="24"/>
          <w:szCs w:val="24"/>
        </w:rPr>
        <w:t>上述日程为截止目前的计划安排，不排除根据实际情况进行部分调整；</w:t>
      </w:r>
    </w:p>
    <w:p w:rsidR="00507E35" w:rsidRDefault="00507E35">
      <w:pPr>
        <w:spacing w:line="400" w:lineRule="exact"/>
        <w:rPr>
          <w:rFonts w:ascii="Arial" w:eastAsia="微软雅黑" w:hAnsi="Arial" w:cs="Arial" w:hint="eastAsia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 xml:space="preserve">2. </w:t>
      </w:r>
      <w:r>
        <w:rPr>
          <w:rFonts w:ascii="Arial" w:eastAsia="微软雅黑" w:hAnsi="Arial" w:cs="Arial" w:hint="eastAsia"/>
          <w:sz w:val="24"/>
          <w:szCs w:val="24"/>
        </w:rPr>
        <w:t>学生入住学生公寓，</w:t>
      </w:r>
      <w:r w:rsidR="00F34404">
        <w:rPr>
          <w:rFonts w:ascii="Arial" w:eastAsia="微软雅黑" w:hAnsi="Arial" w:cs="Arial" w:hint="eastAsia"/>
          <w:sz w:val="24"/>
          <w:szCs w:val="24"/>
        </w:rPr>
        <w:t>2</w:t>
      </w:r>
      <w:r>
        <w:rPr>
          <w:rFonts w:ascii="Arial" w:eastAsia="微软雅黑" w:hAnsi="Arial" w:cs="Arial" w:hint="eastAsia"/>
          <w:sz w:val="24"/>
          <w:szCs w:val="24"/>
        </w:rPr>
        <w:t>人</w:t>
      </w:r>
      <w:r w:rsidR="00611668">
        <w:rPr>
          <w:rFonts w:ascii="Arial" w:eastAsia="微软雅黑" w:hAnsi="Arial" w:cs="Arial" w:hint="eastAsia"/>
          <w:sz w:val="24"/>
          <w:szCs w:val="24"/>
        </w:rPr>
        <w:t>/</w:t>
      </w:r>
      <w:r>
        <w:rPr>
          <w:rFonts w:ascii="Arial" w:eastAsia="微软雅黑" w:hAnsi="Arial" w:cs="Arial" w:hint="eastAsia"/>
          <w:sz w:val="24"/>
          <w:szCs w:val="24"/>
        </w:rPr>
        <w:t>间，</w:t>
      </w:r>
      <w:proofErr w:type="gramStart"/>
      <w:r>
        <w:rPr>
          <w:rFonts w:ascii="Arial" w:eastAsia="微软雅黑" w:hAnsi="Arial" w:cs="Arial" w:hint="eastAsia"/>
          <w:sz w:val="24"/>
          <w:szCs w:val="24"/>
        </w:rPr>
        <w:t>配独立</w:t>
      </w:r>
      <w:proofErr w:type="gramEnd"/>
      <w:r>
        <w:rPr>
          <w:rFonts w:ascii="Arial" w:eastAsia="微软雅黑" w:hAnsi="Arial" w:cs="Arial" w:hint="eastAsia"/>
          <w:sz w:val="24"/>
          <w:szCs w:val="24"/>
        </w:rPr>
        <w:t>卫生间、公共厨房；整个公寓住户全部为美国</w:t>
      </w:r>
      <w:r w:rsidR="009D1E09">
        <w:rPr>
          <w:rFonts w:ascii="Arial" w:eastAsia="微软雅黑" w:hAnsi="Arial" w:cs="Arial" w:hint="eastAsia"/>
          <w:sz w:val="24"/>
          <w:szCs w:val="24"/>
        </w:rPr>
        <w:t>本土学生以及来自世界各地的大学生，具有浓郁的文化交流传统与氛围</w:t>
      </w:r>
      <w:r>
        <w:rPr>
          <w:rFonts w:ascii="Arial" w:eastAsia="微软雅黑" w:hAnsi="Arial" w:cs="Arial" w:hint="eastAsia"/>
          <w:sz w:val="24"/>
          <w:szCs w:val="24"/>
        </w:rPr>
        <w:t>；</w:t>
      </w:r>
    </w:p>
    <w:p w:rsidR="00507E35" w:rsidRPr="000C58EA" w:rsidRDefault="00507E35" w:rsidP="000C58EA">
      <w:pPr>
        <w:spacing w:line="400" w:lineRule="exact"/>
        <w:rPr>
          <w:rFonts w:ascii="Arial" w:eastAsia="微软雅黑" w:hAnsi="Arial" w:cs="Arial"/>
          <w:sz w:val="24"/>
          <w:szCs w:val="24"/>
        </w:rPr>
      </w:pPr>
      <w:r>
        <w:rPr>
          <w:rFonts w:ascii="Arial" w:eastAsia="微软雅黑" w:hAnsi="Arial" w:cs="Arial" w:hint="eastAsia"/>
          <w:sz w:val="24"/>
          <w:szCs w:val="24"/>
        </w:rPr>
        <w:t xml:space="preserve">3. </w:t>
      </w:r>
      <w:r w:rsidR="00CB502F">
        <w:rPr>
          <w:rFonts w:ascii="Arial" w:eastAsia="微软雅黑" w:hAnsi="Arial" w:cs="Arial" w:hint="eastAsia"/>
          <w:sz w:val="24"/>
          <w:szCs w:val="24"/>
        </w:rPr>
        <w:t>提供文化景点及名校参观指南，如</w:t>
      </w:r>
      <w:r w:rsidR="007A7C0A" w:rsidRPr="00611668">
        <w:rPr>
          <w:rFonts w:ascii="Arial" w:eastAsia="微软雅黑" w:hAnsi="Arial" w:cs="Arial"/>
          <w:sz w:val="24"/>
          <w:szCs w:val="24"/>
        </w:rPr>
        <w:t>华盛顿文化历史之旅（白宫、国会等）</w:t>
      </w:r>
      <w:r w:rsidR="00CB502F">
        <w:rPr>
          <w:rFonts w:ascii="Arial" w:eastAsia="微软雅黑" w:hAnsi="Arial" w:cs="Arial" w:hint="eastAsia"/>
          <w:sz w:val="24"/>
          <w:szCs w:val="24"/>
        </w:rPr>
        <w:t>、芝加哥博物馆之旅、芝加哥大学、西北大学参观等。</w:t>
      </w:r>
    </w:p>
    <w:sectPr w:rsidR="00507E35" w:rsidRPr="000C58EA">
      <w:headerReference w:type="default" r:id="rId7"/>
      <w:footerReference w:type="even" r:id="rId8"/>
      <w:footerReference w:type="default" r:id="rId9"/>
      <w:pgSz w:w="11906" w:h="16838"/>
      <w:pgMar w:top="850" w:right="1417" w:bottom="567" w:left="1417" w:header="850" w:footer="283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BC0" w:rsidRDefault="00D54BC0">
      <w:r>
        <w:separator/>
      </w:r>
    </w:p>
  </w:endnote>
  <w:endnote w:type="continuationSeparator" w:id="0">
    <w:p w:rsidR="00D54BC0" w:rsidRDefault="00D5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E35" w:rsidRDefault="00507E35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07E35" w:rsidRDefault="00507E3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E35" w:rsidRDefault="00507E35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725BB">
      <w:rPr>
        <w:rStyle w:val="a3"/>
        <w:noProof/>
      </w:rPr>
      <w:t>- 1 -</w:t>
    </w:r>
    <w:r>
      <w:fldChar w:fldCharType="end"/>
    </w:r>
  </w:p>
  <w:p w:rsidR="00507E35" w:rsidRDefault="00507E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BC0" w:rsidRDefault="00D54BC0">
      <w:r>
        <w:separator/>
      </w:r>
    </w:p>
  </w:footnote>
  <w:footnote w:type="continuationSeparator" w:id="0">
    <w:p w:rsidR="00D54BC0" w:rsidRDefault="00D54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E35" w:rsidRDefault="00507E35">
    <w:pPr>
      <w:pStyle w:val="a6"/>
      <w:pBdr>
        <w:bottom w:val="single" w:sz="6" w:space="6" w:color="auto"/>
      </w:pBdr>
      <w:tabs>
        <w:tab w:val="clear" w:pos="4536"/>
        <w:tab w:val="clear" w:pos="9072"/>
        <w:tab w:val="center" w:pos="4153"/>
        <w:tab w:val="right" w:pos="8306"/>
      </w:tabs>
      <w:spacing w:line="560" w:lineRule="exact"/>
      <w:jc w:val="center"/>
      <w:rPr>
        <w:rFonts w:ascii="方正小标宋简体" w:eastAsia="方正小标宋简体" w:hint="eastAsia"/>
        <w:color w:val="003399"/>
        <w:sz w:val="52"/>
        <w:szCs w:val="52"/>
      </w:rPr>
    </w:pPr>
    <w:proofErr w:type="spellStart"/>
    <w:r>
      <w:rPr>
        <w:rFonts w:ascii="方正小标宋简体" w:eastAsia="方正小标宋简体" w:hint="eastAsia"/>
        <w:color w:val="003399"/>
        <w:sz w:val="52"/>
        <w:szCs w:val="52"/>
      </w:rPr>
      <w:t>中教国际教育交流中心</w:t>
    </w:r>
    <w:proofErr w:type="spellEnd"/>
  </w:p>
  <w:p w:rsidR="00507E35" w:rsidRDefault="00507E35">
    <w:pPr>
      <w:pStyle w:val="a6"/>
      <w:pBdr>
        <w:bottom w:val="single" w:sz="6" w:space="6" w:color="auto"/>
      </w:pBdr>
      <w:tabs>
        <w:tab w:val="clear" w:pos="4536"/>
        <w:tab w:val="clear" w:pos="9072"/>
        <w:tab w:val="center" w:pos="4153"/>
        <w:tab w:val="right" w:pos="8306"/>
      </w:tabs>
      <w:spacing w:line="300" w:lineRule="exact"/>
      <w:jc w:val="center"/>
    </w:pPr>
    <w:smartTag w:uri="urn:schemas-microsoft-com:office:smarttags" w:element="place">
      <w:smartTag w:uri="urn:schemas-microsoft-com:office:smarttags" w:element="PlaceName">
        <w:r>
          <w:rPr>
            <w:color w:val="003399"/>
            <w:w w:val="120"/>
            <w:sz w:val="24"/>
            <w:szCs w:val="24"/>
          </w:rPr>
          <w:t>China</w:t>
        </w:r>
      </w:smartTag>
      <w:r>
        <w:rPr>
          <w:color w:val="003399"/>
          <w:w w:val="120"/>
          <w:sz w:val="24"/>
          <w:szCs w:val="24"/>
        </w:rPr>
        <w:t xml:space="preserve"> </w:t>
      </w:r>
      <w:smartTag w:uri="urn:schemas-microsoft-com:office:smarttags" w:element="PlaceType">
        <w:r>
          <w:rPr>
            <w:color w:val="003399"/>
            <w:w w:val="120"/>
            <w:sz w:val="24"/>
            <w:szCs w:val="24"/>
          </w:rPr>
          <w:t>Center</w:t>
        </w:r>
      </w:smartTag>
    </w:smartTag>
    <w:r>
      <w:rPr>
        <w:color w:val="003399"/>
        <w:w w:val="120"/>
        <w:sz w:val="24"/>
        <w:szCs w:val="24"/>
      </w:rPr>
      <w:t xml:space="preserve"> for International Educational Exchange (CCIEE)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06A4"/>
    <w:multiLevelType w:val="singleLevel"/>
    <w:tmpl w:val="552E06A4"/>
    <w:lvl w:ilvl="0">
      <w:start w:val="1"/>
      <w:numFmt w:val="decimal"/>
      <w:suff w:val="space"/>
      <w:lvlText w:val="%1."/>
      <w:lvlJc w:val="left"/>
    </w:lvl>
  </w:abstractNum>
  <w:abstractNum w:abstractNumId="1">
    <w:nsid w:val="552E06E4"/>
    <w:multiLevelType w:val="singleLevel"/>
    <w:tmpl w:val="552E06E4"/>
    <w:lvl w:ilvl="0">
      <w:start w:val="1"/>
      <w:numFmt w:val="decimal"/>
      <w:suff w:val="nothing"/>
      <w:lvlText w:val="（%1）"/>
      <w:lvlJc w:val="left"/>
    </w:lvl>
  </w:abstractNum>
  <w:abstractNum w:abstractNumId="2">
    <w:nsid w:val="552E1064"/>
    <w:multiLevelType w:val="singleLevel"/>
    <w:tmpl w:val="552E1064"/>
    <w:lvl w:ilvl="0">
      <w:start w:val="1"/>
      <w:numFmt w:val="decimal"/>
      <w:suff w:val="space"/>
      <w:lvlText w:val="%1."/>
      <w:lvlJc w:val="left"/>
    </w:lvl>
  </w:abstractNum>
  <w:abstractNum w:abstractNumId="3">
    <w:nsid w:val="55371938"/>
    <w:multiLevelType w:val="singleLevel"/>
    <w:tmpl w:val="5537193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338A"/>
    <w:rsid w:val="0001187D"/>
    <w:rsid w:val="00022765"/>
    <w:rsid w:val="00023FDD"/>
    <w:rsid w:val="0005234C"/>
    <w:rsid w:val="00060160"/>
    <w:rsid w:val="00060632"/>
    <w:rsid w:val="00080C77"/>
    <w:rsid w:val="00082040"/>
    <w:rsid w:val="0008219F"/>
    <w:rsid w:val="000850B5"/>
    <w:rsid w:val="000C58EA"/>
    <w:rsid w:val="000E4A41"/>
    <w:rsid w:val="000F1D47"/>
    <w:rsid w:val="000F61A8"/>
    <w:rsid w:val="00101558"/>
    <w:rsid w:val="00101B7D"/>
    <w:rsid w:val="00110B25"/>
    <w:rsid w:val="001166BA"/>
    <w:rsid w:val="0012166C"/>
    <w:rsid w:val="0013169E"/>
    <w:rsid w:val="001426E0"/>
    <w:rsid w:val="001456B6"/>
    <w:rsid w:val="00145784"/>
    <w:rsid w:val="0015520D"/>
    <w:rsid w:val="001558E4"/>
    <w:rsid w:val="001577A4"/>
    <w:rsid w:val="00162936"/>
    <w:rsid w:val="001725BB"/>
    <w:rsid w:val="001A3855"/>
    <w:rsid w:val="001D0648"/>
    <w:rsid w:val="001E0BE3"/>
    <w:rsid w:val="001E37E0"/>
    <w:rsid w:val="001E3ADF"/>
    <w:rsid w:val="001E5933"/>
    <w:rsid w:val="001F027A"/>
    <w:rsid w:val="0021116C"/>
    <w:rsid w:val="00215F73"/>
    <w:rsid w:val="0022343D"/>
    <w:rsid w:val="00224C4D"/>
    <w:rsid w:val="00260ED6"/>
    <w:rsid w:val="002672F8"/>
    <w:rsid w:val="00270364"/>
    <w:rsid w:val="00281A92"/>
    <w:rsid w:val="00282B74"/>
    <w:rsid w:val="00287F03"/>
    <w:rsid w:val="00290403"/>
    <w:rsid w:val="002A7C0F"/>
    <w:rsid w:val="002B0D21"/>
    <w:rsid w:val="002B2245"/>
    <w:rsid w:val="002C3263"/>
    <w:rsid w:val="002D3CE9"/>
    <w:rsid w:val="002F7C92"/>
    <w:rsid w:val="00315A71"/>
    <w:rsid w:val="00322B41"/>
    <w:rsid w:val="00325820"/>
    <w:rsid w:val="0032795F"/>
    <w:rsid w:val="00333980"/>
    <w:rsid w:val="00341950"/>
    <w:rsid w:val="0034771B"/>
    <w:rsid w:val="003659A0"/>
    <w:rsid w:val="00374DC8"/>
    <w:rsid w:val="00375E6C"/>
    <w:rsid w:val="0039075E"/>
    <w:rsid w:val="003919ED"/>
    <w:rsid w:val="00397859"/>
    <w:rsid w:val="003A5CDE"/>
    <w:rsid w:val="003B3850"/>
    <w:rsid w:val="003C2496"/>
    <w:rsid w:val="003C506F"/>
    <w:rsid w:val="003C7222"/>
    <w:rsid w:val="003C7F29"/>
    <w:rsid w:val="003D5421"/>
    <w:rsid w:val="00401135"/>
    <w:rsid w:val="0040247F"/>
    <w:rsid w:val="00413449"/>
    <w:rsid w:val="00417F1F"/>
    <w:rsid w:val="00420980"/>
    <w:rsid w:val="00420CED"/>
    <w:rsid w:val="004309F5"/>
    <w:rsid w:val="00443A26"/>
    <w:rsid w:val="00447262"/>
    <w:rsid w:val="0045083D"/>
    <w:rsid w:val="004520E4"/>
    <w:rsid w:val="00475419"/>
    <w:rsid w:val="00482AB8"/>
    <w:rsid w:val="00495D23"/>
    <w:rsid w:val="004A3815"/>
    <w:rsid w:val="004B48B4"/>
    <w:rsid w:val="004C1B66"/>
    <w:rsid w:val="004C50F0"/>
    <w:rsid w:val="004E704C"/>
    <w:rsid w:val="004F36DD"/>
    <w:rsid w:val="005000F1"/>
    <w:rsid w:val="00507E35"/>
    <w:rsid w:val="005200A3"/>
    <w:rsid w:val="00520D5D"/>
    <w:rsid w:val="00522370"/>
    <w:rsid w:val="0053492B"/>
    <w:rsid w:val="00542B50"/>
    <w:rsid w:val="00565D04"/>
    <w:rsid w:val="005672C9"/>
    <w:rsid w:val="0057762B"/>
    <w:rsid w:val="00583754"/>
    <w:rsid w:val="00583F67"/>
    <w:rsid w:val="005A1C75"/>
    <w:rsid w:val="005D56F7"/>
    <w:rsid w:val="005E0686"/>
    <w:rsid w:val="005E1D81"/>
    <w:rsid w:val="005E1F31"/>
    <w:rsid w:val="00611668"/>
    <w:rsid w:val="00611A9C"/>
    <w:rsid w:val="00616C31"/>
    <w:rsid w:val="00623AA8"/>
    <w:rsid w:val="00626240"/>
    <w:rsid w:val="00641286"/>
    <w:rsid w:val="00645D69"/>
    <w:rsid w:val="00651701"/>
    <w:rsid w:val="00674BFF"/>
    <w:rsid w:val="006802B1"/>
    <w:rsid w:val="00684E6B"/>
    <w:rsid w:val="00691853"/>
    <w:rsid w:val="0069397E"/>
    <w:rsid w:val="006C0690"/>
    <w:rsid w:val="006F2308"/>
    <w:rsid w:val="00704BF6"/>
    <w:rsid w:val="00706958"/>
    <w:rsid w:val="007174AE"/>
    <w:rsid w:val="0073293D"/>
    <w:rsid w:val="00747C2F"/>
    <w:rsid w:val="007516D7"/>
    <w:rsid w:val="00757842"/>
    <w:rsid w:val="00766C2B"/>
    <w:rsid w:val="00770592"/>
    <w:rsid w:val="00792B80"/>
    <w:rsid w:val="007A1A45"/>
    <w:rsid w:val="007A2173"/>
    <w:rsid w:val="007A7C0A"/>
    <w:rsid w:val="007B083E"/>
    <w:rsid w:val="007F382F"/>
    <w:rsid w:val="007F588A"/>
    <w:rsid w:val="007F5FD7"/>
    <w:rsid w:val="007F6273"/>
    <w:rsid w:val="00805062"/>
    <w:rsid w:val="00820B6A"/>
    <w:rsid w:val="00823BF6"/>
    <w:rsid w:val="00824D95"/>
    <w:rsid w:val="00835C20"/>
    <w:rsid w:val="00836031"/>
    <w:rsid w:val="00840817"/>
    <w:rsid w:val="00842B70"/>
    <w:rsid w:val="00846DF7"/>
    <w:rsid w:val="00847F03"/>
    <w:rsid w:val="008618DF"/>
    <w:rsid w:val="0086219E"/>
    <w:rsid w:val="00862230"/>
    <w:rsid w:val="008647F3"/>
    <w:rsid w:val="0089022B"/>
    <w:rsid w:val="00890D67"/>
    <w:rsid w:val="008B6470"/>
    <w:rsid w:val="008B7242"/>
    <w:rsid w:val="008C74E1"/>
    <w:rsid w:val="008D4561"/>
    <w:rsid w:val="008D5555"/>
    <w:rsid w:val="008E013A"/>
    <w:rsid w:val="008E14E7"/>
    <w:rsid w:val="009079AC"/>
    <w:rsid w:val="0092600D"/>
    <w:rsid w:val="00952A3A"/>
    <w:rsid w:val="00977D62"/>
    <w:rsid w:val="00992788"/>
    <w:rsid w:val="009A2CE6"/>
    <w:rsid w:val="009A4993"/>
    <w:rsid w:val="009B0868"/>
    <w:rsid w:val="009C0B13"/>
    <w:rsid w:val="009C2F8E"/>
    <w:rsid w:val="009C31D3"/>
    <w:rsid w:val="009D1E09"/>
    <w:rsid w:val="009D6677"/>
    <w:rsid w:val="009E1763"/>
    <w:rsid w:val="009F2881"/>
    <w:rsid w:val="00A21CCE"/>
    <w:rsid w:val="00A244B6"/>
    <w:rsid w:val="00A25902"/>
    <w:rsid w:val="00A3526C"/>
    <w:rsid w:val="00A4576E"/>
    <w:rsid w:val="00A45FEB"/>
    <w:rsid w:val="00A4730F"/>
    <w:rsid w:val="00A61462"/>
    <w:rsid w:val="00A65A10"/>
    <w:rsid w:val="00A8162E"/>
    <w:rsid w:val="00A909E3"/>
    <w:rsid w:val="00A96637"/>
    <w:rsid w:val="00AB17B5"/>
    <w:rsid w:val="00AC1CCC"/>
    <w:rsid w:val="00AC4426"/>
    <w:rsid w:val="00AD3E14"/>
    <w:rsid w:val="00AE07F9"/>
    <w:rsid w:val="00AE1719"/>
    <w:rsid w:val="00AE4740"/>
    <w:rsid w:val="00AF084B"/>
    <w:rsid w:val="00AF6837"/>
    <w:rsid w:val="00B255B2"/>
    <w:rsid w:val="00B30430"/>
    <w:rsid w:val="00B31F55"/>
    <w:rsid w:val="00B358B1"/>
    <w:rsid w:val="00B37D7C"/>
    <w:rsid w:val="00B51EAA"/>
    <w:rsid w:val="00B54EC3"/>
    <w:rsid w:val="00B60936"/>
    <w:rsid w:val="00B609F2"/>
    <w:rsid w:val="00B86514"/>
    <w:rsid w:val="00B877BE"/>
    <w:rsid w:val="00B87C85"/>
    <w:rsid w:val="00B97B71"/>
    <w:rsid w:val="00BB4F76"/>
    <w:rsid w:val="00BB6D51"/>
    <w:rsid w:val="00BC025E"/>
    <w:rsid w:val="00BC766A"/>
    <w:rsid w:val="00BE0EE4"/>
    <w:rsid w:val="00BE3759"/>
    <w:rsid w:val="00BE75E1"/>
    <w:rsid w:val="00C0246E"/>
    <w:rsid w:val="00C06761"/>
    <w:rsid w:val="00C13A0C"/>
    <w:rsid w:val="00C1453B"/>
    <w:rsid w:val="00C216BE"/>
    <w:rsid w:val="00C50CBC"/>
    <w:rsid w:val="00C642DB"/>
    <w:rsid w:val="00C678BE"/>
    <w:rsid w:val="00C71F0D"/>
    <w:rsid w:val="00C73BF0"/>
    <w:rsid w:val="00C8252E"/>
    <w:rsid w:val="00C828D0"/>
    <w:rsid w:val="00C977DA"/>
    <w:rsid w:val="00CB075A"/>
    <w:rsid w:val="00CB45A9"/>
    <w:rsid w:val="00CB4A2D"/>
    <w:rsid w:val="00CB502F"/>
    <w:rsid w:val="00CB55B6"/>
    <w:rsid w:val="00CC3602"/>
    <w:rsid w:val="00CD4A0A"/>
    <w:rsid w:val="00CF33E1"/>
    <w:rsid w:val="00D148EE"/>
    <w:rsid w:val="00D150A4"/>
    <w:rsid w:val="00D21B1C"/>
    <w:rsid w:val="00D21B8E"/>
    <w:rsid w:val="00D22CDE"/>
    <w:rsid w:val="00D26844"/>
    <w:rsid w:val="00D32A6B"/>
    <w:rsid w:val="00D46EA5"/>
    <w:rsid w:val="00D54BC0"/>
    <w:rsid w:val="00D574A7"/>
    <w:rsid w:val="00D60242"/>
    <w:rsid w:val="00D66C73"/>
    <w:rsid w:val="00D8796B"/>
    <w:rsid w:val="00D95AFF"/>
    <w:rsid w:val="00DB2DDF"/>
    <w:rsid w:val="00DB5537"/>
    <w:rsid w:val="00DB7911"/>
    <w:rsid w:val="00DE1F6C"/>
    <w:rsid w:val="00DF233E"/>
    <w:rsid w:val="00E144ED"/>
    <w:rsid w:val="00E20B10"/>
    <w:rsid w:val="00E34E16"/>
    <w:rsid w:val="00E4550C"/>
    <w:rsid w:val="00E46422"/>
    <w:rsid w:val="00E5199B"/>
    <w:rsid w:val="00E619D3"/>
    <w:rsid w:val="00E62BE5"/>
    <w:rsid w:val="00E76C24"/>
    <w:rsid w:val="00E77E1D"/>
    <w:rsid w:val="00E82323"/>
    <w:rsid w:val="00E921A8"/>
    <w:rsid w:val="00EB5B5D"/>
    <w:rsid w:val="00EC300B"/>
    <w:rsid w:val="00EC3E12"/>
    <w:rsid w:val="00EC72FB"/>
    <w:rsid w:val="00EC7EAA"/>
    <w:rsid w:val="00EF5F60"/>
    <w:rsid w:val="00F003EE"/>
    <w:rsid w:val="00F04498"/>
    <w:rsid w:val="00F051E6"/>
    <w:rsid w:val="00F16DFD"/>
    <w:rsid w:val="00F34404"/>
    <w:rsid w:val="00F46428"/>
    <w:rsid w:val="00F4646B"/>
    <w:rsid w:val="00F51F43"/>
    <w:rsid w:val="00F57E9D"/>
    <w:rsid w:val="00F750C4"/>
    <w:rsid w:val="00F839D0"/>
    <w:rsid w:val="00F86217"/>
    <w:rsid w:val="00F96DA0"/>
    <w:rsid w:val="00FA1C32"/>
    <w:rsid w:val="00FB6B19"/>
    <w:rsid w:val="00FC507F"/>
    <w:rsid w:val="00FE69BB"/>
    <w:rsid w:val="00FF2F0E"/>
    <w:rsid w:val="02E14C48"/>
    <w:rsid w:val="03D31C39"/>
    <w:rsid w:val="03EF1AB3"/>
    <w:rsid w:val="052054F7"/>
    <w:rsid w:val="0A596A08"/>
    <w:rsid w:val="0FEF02B3"/>
    <w:rsid w:val="126D60C9"/>
    <w:rsid w:val="158278D5"/>
    <w:rsid w:val="195A7F25"/>
    <w:rsid w:val="19BB4AC7"/>
    <w:rsid w:val="1E091739"/>
    <w:rsid w:val="20AF52E7"/>
    <w:rsid w:val="21D01C09"/>
    <w:rsid w:val="24182DC7"/>
    <w:rsid w:val="2960653F"/>
    <w:rsid w:val="2B9A7696"/>
    <w:rsid w:val="2CAD2ECB"/>
    <w:rsid w:val="2E3118D8"/>
    <w:rsid w:val="341A4039"/>
    <w:rsid w:val="355F451E"/>
    <w:rsid w:val="37D529A9"/>
    <w:rsid w:val="3AFE04FE"/>
    <w:rsid w:val="3C623DA1"/>
    <w:rsid w:val="3E6C5042"/>
    <w:rsid w:val="3FB3410E"/>
    <w:rsid w:val="442B6866"/>
    <w:rsid w:val="481B6ADB"/>
    <w:rsid w:val="489973AA"/>
    <w:rsid w:val="4F547732"/>
    <w:rsid w:val="4FA7173B"/>
    <w:rsid w:val="50F23CDB"/>
    <w:rsid w:val="51114590"/>
    <w:rsid w:val="52AF74B4"/>
    <w:rsid w:val="548E44C7"/>
    <w:rsid w:val="584D19EF"/>
    <w:rsid w:val="5A006E37"/>
    <w:rsid w:val="5AEF673F"/>
    <w:rsid w:val="5CB81A89"/>
    <w:rsid w:val="5E0C03F0"/>
    <w:rsid w:val="5ED54783"/>
    <w:rsid w:val="60C03647"/>
    <w:rsid w:val="64DD3107"/>
    <w:rsid w:val="673B646A"/>
    <w:rsid w:val="68A47FBA"/>
    <w:rsid w:val="6AAC3C13"/>
    <w:rsid w:val="6BAB02B2"/>
    <w:rsid w:val="6C5F3259"/>
    <w:rsid w:val="6D3C035F"/>
    <w:rsid w:val="71DF0762"/>
    <w:rsid w:val="75442FF2"/>
    <w:rsid w:val="76954F1D"/>
    <w:rsid w:val="7F30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de-DE" w:eastAsia="de-D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Emphasis"/>
    <w:basedOn w:val="a0"/>
    <w:qFormat/>
    <w:rPr>
      <w:i/>
      <w:iCs/>
    </w:rPr>
  </w:style>
  <w:style w:type="character" w:customStyle="1" w:styleId="st">
    <w:name w:val="st"/>
    <w:basedOn w:val="a0"/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unhideWhenUsed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de-DE" w:eastAsia="de-DE"/>
    </w:rPr>
  </w:style>
  <w:style w:type="paragraph" w:styleId="a8">
    <w:name w:val="footer"/>
    <w:basedOn w:val="a"/>
    <w:unhideWhenUsed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paragraph" w:customStyle="1" w:styleId="p0">
    <w:name w:val="p0"/>
    <w:rPr>
      <w:szCs w:val="21"/>
    </w:rPr>
  </w:style>
  <w:style w:type="paragraph" w:customStyle="1" w:styleId="ListParagraph">
    <w:name w:val="List Paragraph"/>
    <w:basedOn w:val="a"/>
    <w:pPr>
      <w:widowControl/>
      <w:ind w:left="708"/>
      <w:jc w:val="center"/>
    </w:pPr>
    <w:rPr>
      <w:rFonts w:ascii="Arial" w:eastAsia="Times New Roman" w:hAnsi="Arial" w:cs="Arial"/>
      <w:kern w:val="0"/>
      <w:sz w:val="22"/>
      <w:szCs w:val="22"/>
      <w:lang w:val="en-US" w:eastAsia="en-US"/>
    </w:rPr>
  </w:style>
  <w:style w:type="paragraph" w:customStyle="1" w:styleId="10">
    <w:name w:val="列出段落1"/>
    <w:basedOn w:val="a"/>
    <w:pPr>
      <w:widowControl/>
      <w:spacing w:before="100" w:beforeAutospacing="1" w:after="100" w:afterAutospacing="1"/>
      <w:ind w:left="708"/>
      <w:jc w:val="center"/>
    </w:pPr>
    <w:rPr>
      <w:rFonts w:ascii="Arial" w:eastAsia="Times New Roman" w:hAnsi="Arial" w:cs="Arial"/>
      <w:kern w:val="0"/>
      <w:sz w:val="22"/>
      <w:szCs w:val="22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rsid w:val="00626240"/>
    <w:rPr>
      <w:sz w:val="21"/>
      <w:szCs w:val="21"/>
    </w:rPr>
  </w:style>
  <w:style w:type="paragraph" w:styleId="ab">
    <w:name w:val="annotation text"/>
    <w:basedOn w:val="a"/>
    <w:semiHidden/>
    <w:rsid w:val="00626240"/>
    <w:pPr>
      <w:jc w:val="left"/>
    </w:pPr>
  </w:style>
  <w:style w:type="paragraph" w:styleId="ac">
    <w:name w:val="annotation subject"/>
    <w:basedOn w:val="ab"/>
    <w:next w:val="ab"/>
    <w:semiHidden/>
    <w:rsid w:val="006262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450</Words>
  <Characters>2571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Winter Camp 2015</dc:title>
  <dc:creator>zhang</dc:creator>
  <cp:lastModifiedBy>china</cp:lastModifiedBy>
  <cp:revision>3</cp:revision>
  <cp:lastPrinted>2015-08-21T02:35:00Z</cp:lastPrinted>
  <dcterms:created xsi:type="dcterms:W3CDTF">2016-01-14T02:46:00Z</dcterms:created>
  <dcterms:modified xsi:type="dcterms:W3CDTF">2016-01-14T02:49:00Z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